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15" w:rsidRDefault="00A21D15" w:rsidP="00A21D15">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A21D15" w:rsidRDefault="00A21D15" w:rsidP="00A21D15">
      <w:pPr>
        <w:spacing w:after="0" w:line="240" w:lineRule="auto"/>
        <w:jc w:val="right"/>
        <w:rPr>
          <w:rFonts w:ascii="Times New Roman" w:hAnsi="Times New Roman"/>
          <w:sz w:val="28"/>
        </w:rPr>
      </w:pPr>
      <w:r>
        <w:rPr>
          <w:rFonts w:ascii="Times New Roman" w:hAnsi="Times New Roman"/>
          <w:sz w:val="28"/>
        </w:rPr>
        <w:t>среднего общего образования (ООП СОО)</w:t>
      </w:r>
    </w:p>
    <w:p w:rsidR="00A21D15" w:rsidRDefault="00A21D15" w:rsidP="00A21D15">
      <w:pPr>
        <w:spacing w:after="0" w:line="240" w:lineRule="auto"/>
        <w:jc w:val="right"/>
        <w:rPr>
          <w:rFonts w:ascii="Times New Roman" w:hAnsi="Times New Roman"/>
          <w:sz w:val="28"/>
        </w:rPr>
      </w:pPr>
      <w:r>
        <w:rPr>
          <w:rFonts w:ascii="Times New Roman" w:hAnsi="Times New Roman"/>
          <w:sz w:val="28"/>
        </w:rPr>
        <w:t>МОУ ИРМО «Листвянская СОШ»</w:t>
      </w:r>
    </w:p>
    <w:p w:rsidR="00A21D15" w:rsidRDefault="00A21D15" w:rsidP="00A21D15">
      <w:pPr>
        <w:spacing w:after="0" w:line="240" w:lineRule="auto"/>
        <w:jc w:val="right"/>
        <w:rPr>
          <w:rFonts w:ascii="Times New Roman" w:hAnsi="Times New Roman"/>
          <w:sz w:val="28"/>
        </w:rPr>
      </w:pPr>
    </w:p>
    <w:p w:rsidR="00A21D15" w:rsidRDefault="00A21D15" w:rsidP="00A21D15">
      <w:pPr>
        <w:spacing w:after="0" w:line="240" w:lineRule="auto"/>
        <w:jc w:val="right"/>
        <w:rPr>
          <w:rFonts w:ascii="Times New Roman" w:hAnsi="Times New Roman"/>
          <w:sz w:val="28"/>
        </w:rPr>
      </w:pPr>
    </w:p>
    <w:p w:rsidR="00A21D15" w:rsidRDefault="00A21D15" w:rsidP="00A21D15">
      <w:pPr>
        <w:spacing w:after="0" w:line="240" w:lineRule="auto"/>
        <w:jc w:val="right"/>
        <w:rPr>
          <w:rFonts w:ascii="Times New Roman" w:hAnsi="Times New Roman"/>
          <w:sz w:val="28"/>
        </w:rPr>
      </w:pPr>
    </w:p>
    <w:p w:rsidR="00A21D15" w:rsidRDefault="00A21D15" w:rsidP="00A21D15">
      <w:pPr>
        <w:spacing w:after="0" w:line="240" w:lineRule="auto"/>
        <w:jc w:val="center"/>
        <w:rPr>
          <w:rFonts w:ascii="Times New Roman" w:hAnsi="Times New Roman"/>
          <w:b/>
          <w:sz w:val="28"/>
        </w:rPr>
      </w:pPr>
    </w:p>
    <w:p w:rsidR="00A21D15" w:rsidRDefault="00A21D15" w:rsidP="00A21D15">
      <w:pPr>
        <w:spacing w:after="0" w:line="240" w:lineRule="auto"/>
        <w:jc w:val="center"/>
        <w:rPr>
          <w:rFonts w:ascii="Times New Roman" w:hAnsi="Times New Roman"/>
          <w:b/>
          <w:sz w:val="28"/>
        </w:rPr>
      </w:pPr>
      <w:r>
        <w:rPr>
          <w:rFonts w:ascii="Times New Roman" w:hAnsi="Times New Roman"/>
          <w:b/>
          <w:sz w:val="28"/>
        </w:rPr>
        <w:t>РАБОЧАЯ ПРОГРАММА</w:t>
      </w:r>
    </w:p>
    <w:p w:rsidR="00A21D15" w:rsidRDefault="00A21D15" w:rsidP="00A21D15">
      <w:pPr>
        <w:spacing w:after="0" w:line="240" w:lineRule="auto"/>
        <w:jc w:val="center"/>
        <w:rPr>
          <w:rFonts w:ascii="Times New Roman" w:hAnsi="Times New Roman"/>
          <w:b/>
          <w:sz w:val="28"/>
        </w:rPr>
      </w:pPr>
    </w:p>
    <w:p w:rsidR="00A21D15" w:rsidRPr="00C7562C" w:rsidRDefault="00A21D15" w:rsidP="00A21D15">
      <w:pPr>
        <w:spacing w:after="0" w:line="240" w:lineRule="auto"/>
        <w:jc w:val="center"/>
        <w:rPr>
          <w:rFonts w:ascii="Times New Roman" w:hAnsi="Times New Roman" w:cs="Times New Roman"/>
          <w:b/>
          <w:sz w:val="28"/>
        </w:rPr>
      </w:pPr>
      <w:r w:rsidRPr="00C7562C">
        <w:rPr>
          <w:rFonts w:ascii="Times New Roman" w:hAnsi="Times New Roman" w:cs="Times New Roman"/>
          <w:b/>
          <w:sz w:val="28"/>
        </w:rPr>
        <w:t xml:space="preserve">по </w:t>
      </w:r>
      <w:r>
        <w:rPr>
          <w:rFonts w:ascii="Times New Roman" w:hAnsi="Times New Roman" w:cs="Times New Roman"/>
          <w:b/>
          <w:sz w:val="28"/>
        </w:rPr>
        <w:t>ЛИТЕРАТУРЕ</w:t>
      </w:r>
    </w:p>
    <w:p w:rsidR="00A21D15" w:rsidRDefault="00A21D15" w:rsidP="00A21D15">
      <w:pPr>
        <w:spacing w:after="0" w:line="240" w:lineRule="auto"/>
        <w:jc w:val="center"/>
        <w:rPr>
          <w:rFonts w:ascii="Times New Roman" w:hAnsi="Times New Roman"/>
          <w:b/>
          <w:sz w:val="28"/>
        </w:rPr>
      </w:pPr>
    </w:p>
    <w:p w:rsidR="00A21D15" w:rsidRPr="00C7562C" w:rsidRDefault="00A21D15" w:rsidP="00A21D15">
      <w:pPr>
        <w:spacing w:after="0" w:line="240" w:lineRule="auto"/>
        <w:jc w:val="center"/>
        <w:rPr>
          <w:rFonts w:ascii="Times New Roman" w:hAnsi="Times New Roman" w:cs="Times New Roman"/>
          <w:b/>
          <w:sz w:val="28"/>
        </w:rPr>
      </w:pPr>
      <w:r w:rsidRPr="00C7562C">
        <w:rPr>
          <w:rFonts w:ascii="Times New Roman" w:hAnsi="Times New Roman" w:cs="Times New Roman"/>
          <w:b/>
          <w:sz w:val="28"/>
        </w:rPr>
        <w:t>10-11 КЛАССЫ</w:t>
      </w:r>
    </w:p>
    <w:p w:rsidR="00A21D15" w:rsidRDefault="00A21D15" w:rsidP="00A21D15">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A21D15" w:rsidRDefault="00A21D15" w:rsidP="0081615B">
      <w:pPr>
        <w:spacing w:after="0" w:line="240" w:lineRule="auto"/>
        <w:ind w:firstLine="567"/>
        <w:jc w:val="center"/>
        <w:rPr>
          <w:rFonts w:ascii="Times New Roman" w:hAnsi="Times New Roman" w:cs="Times New Roman"/>
          <w:b/>
          <w:sz w:val="24"/>
          <w:szCs w:val="24"/>
        </w:rPr>
      </w:pPr>
    </w:p>
    <w:p w:rsidR="00A21D15" w:rsidRDefault="00A21D15" w:rsidP="0081615B">
      <w:pPr>
        <w:spacing w:after="0" w:line="240" w:lineRule="auto"/>
        <w:ind w:firstLine="567"/>
        <w:jc w:val="center"/>
        <w:rPr>
          <w:rFonts w:ascii="Times New Roman" w:hAnsi="Times New Roman" w:cs="Times New Roman"/>
          <w:b/>
          <w:sz w:val="24"/>
          <w:szCs w:val="24"/>
        </w:rPr>
      </w:pPr>
    </w:p>
    <w:p w:rsidR="00190BC9" w:rsidRPr="0081615B" w:rsidRDefault="00190BC9" w:rsidP="0081615B">
      <w:pPr>
        <w:spacing w:after="0" w:line="240" w:lineRule="auto"/>
        <w:ind w:firstLine="567"/>
        <w:jc w:val="center"/>
        <w:rPr>
          <w:rFonts w:ascii="Times New Roman" w:hAnsi="Times New Roman" w:cs="Times New Roman"/>
          <w:b/>
          <w:sz w:val="24"/>
          <w:szCs w:val="24"/>
        </w:rPr>
      </w:pPr>
      <w:r w:rsidRPr="0081615B">
        <w:rPr>
          <w:rFonts w:ascii="Times New Roman" w:hAnsi="Times New Roman" w:cs="Times New Roman"/>
          <w:b/>
          <w:sz w:val="24"/>
          <w:szCs w:val="24"/>
        </w:rPr>
        <w:t>Планируемые результаты по литературе</w:t>
      </w:r>
    </w:p>
    <w:p w:rsidR="00C61C3E" w:rsidRPr="0081615B" w:rsidRDefault="00B65A26" w:rsidP="0081615B">
      <w:pPr>
        <w:spacing w:after="0" w:line="240" w:lineRule="auto"/>
        <w:ind w:firstLine="567"/>
        <w:jc w:val="center"/>
        <w:rPr>
          <w:rFonts w:ascii="Times New Roman" w:hAnsi="Times New Roman" w:cs="Times New Roman"/>
          <w:b/>
          <w:sz w:val="24"/>
          <w:szCs w:val="24"/>
        </w:rPr>
      </w:pPr>
      <w:r w:rsidRPr="0081615B">
        <w:rPr>
          <w:rFonts w:ascii="Times New Roman" w:hAnsi="Times New Roman" w:cs="Times New Roman"/>
          <w:b/>
          <w:sz w:val="24"/>
          <w:szCs w:val="24"/>
        </w:rPr>
        <w:t>10 класс</w:t>
      </w:r>
    </w:p>
    <w:p w:rsidR="00B65A26" w:rsidRPr="0081615B" w:rsidRDefault="00B65A26" w:rsidP="0081615B">
      <w:pPr>
        <w:spacing w:after="0" w:line="240" w:lineRule="auto"/>
        <w:ind w:firstLine="567"/>
        <w:rPr>
          <w:rFonts w:ascii="Times New Roman" w:hAnsi="Times New Roman" w:cs="Times New Roman"/>
          <w:sz w:val="24"/>
          <w:szCs w:val="24"/>
        </w:rPr>
      </w:pPr>
    </w:p>
    <w:p w:rsidR="00BB4964" w:rsidRPr="0081615B" w:rsidRDefault="00BB4964" w:rsidP="0081615B">
      <w:pPr>
        <w:numPr>
          <w:ilvl w:val="1"/>
          <w:numId w:val="16"/>
        </w:numPr>
        <w:tabs>
          <w:tab w:val="left" w:pos="963"/>
        </w:tabs>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b/>
          <w:bCs/>
          <w:sz w:val="24"/>
          <w:szCs w:val="24"/>
        </w:rPr>
        <w:t>результате изучения учебного предмета «Литература» на уровне среднего общего образования:</w:t>
      </w: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b/>
          <w:bCs/>
          <w:sz w:val="24"/>
          <w:szCs w:val="24"/>
        </w:rPr>
        <w:t>Ученик научится:</w:t>
      </w:r>
    </w:p>
    <w:p w:rsidR="00BB4964" w:rsidRPr="0081615B" w:rsidRDefault="00BB4964" w:rsidP="0081615B">
      <w:pPr>
        <w:spacing w:after="0" w:line="240" w:lineRule="auto"/>
        <w:ind w:firstLine="567"/>
        <w:jc w:val="both"/>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в устной и письменной форме обобщать и анализировать свой читательский опыт, а именно:</w:t>
      </w: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p>
    <w:p w:rsidR="00BB4964" w:rsidRPr="0081615B" w:rsidRDefault="00BB4964" w:rsidP="0081615B">
      <w:pPr>
        <w:spacing w:after="0" w:line="240" w:lineRule="auto"/>
        <w:ind w:firstLine="567"/>
        <w:jc w:val="both"/>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w:t>
      </w:r>
    </w:p>
    <w:p w:rsidR="00BB4964" w:rsidRPr="0081615B" w:rsidRDefault="00BB4964" w:rsidP="0081615B">
      <w:pPr>
        <w:spacing w:after="0" w:line="240" w:lineRule="auto"/>
        <w:ind w:firstLine="567"/>
        <w:rPr>
          <w:rFonts w:ascii="Times New Roman" w:eastAsia="Times New Roman" w:hAnsi="Times New Roman" w:cs="Times New Roman"/>
          <w:b/>
          <w:bCs/>
          <w:sz w:val="24"/>
          <w:szCs w:val="24"/>
        </w:rPr>
      </w:pPr>
    </w:p>
    <w:p w:rsidR="00BB4964" w:rsidRPr="0081615B" w:rsidRDefault="00BB4964" w:rsidP="0081615B">
      <w:pPr>
        <w:numPr>
          <w:ilvl w:val="0"/>
          <w:numId w:val="16"/>
        </w:numPr>
        <w:tabs>
          <w:tab w:val="left" w:pos="440"/>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нем смыслы и подтексты);</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numPr>
          <w:ilvl w:val="0"/>
          <w:numId w:val="17"/>
        </w:numPr>
        <w:tabs>
          <w:tab w:val="left" w:pos="1395"/>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7"/>
        </w:numPr>
        <w:tabs>
          <w:tab w:val="left" w:pos="1263"/>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7"/>
        </w:numPr>
        <w:tabs>
          <w:tab w:val="left" w:pos="1414"/>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B4964" w:rsidRPr="0081615B" w:rsidRDefault="00BB4964" w:rsidP="0081615B">
      <w:pPr>
        <w:numPr>
          <w:ilvl w:val="0"/>
          <w:numId w:val="18"/>
        </w:numPr>
        <w:tabs>
          <w:tab w:val="left" w:pos="143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8"/>
        </w:numPr>
        <w:tabs>
          <w:tab w:val="left" w:pos="133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8"/>
        </w:numPr>
        <w:tabs>
          <w:tab w:val="left" w:pos="127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–осуществлять следующую продуктивную деятельность:</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8"/>
        </w:numPr>
        <w:tabs>
          <w:tab w:val="left" w:pos="125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B4964" w:rsidRPr="0081615B" w:rsidRDefault="00BB4964" w:rsidP="0081615B">
      <w:pPr>
        <w:spacing w:after="0" w:line="240" w:lineRule="auto"/>
        <w:ind w:firstLine="567"/>
        <w:rPr>
          <w:rFonts w:ascii="Times New Roman" w:eastAsia="Times New Roman" w:hAnsi="Times New Roman" w:cs="Times New Roman"/>
          <w:sz w:val="24"/>
          <w:szCs w:val="24"/>
        </w:rPr>
      </w:pPr>
    </w:p>
    <w:p w:rsidR="00BB4964" w:rsidRPr="0081615B" w:rsidRDefault="00BB4964" w:rsidP="0081615B">
      <w:pPr>
        <w:numPr>
          <w:ilvl w:val="0"/>
          <w:numId w:val="18"/>
        </w:numPr>
        <w:tabs>
          <w:tab w:val="left" w:pos="1278"/>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b/>
          <w:bCs/>
          <w:sz w:val="24"/>
          <w:szCs w:val="24"/>
        </w:rPr>
        <w:t>Ученик получит возможность научиться:</w:t>
      </w:r>
    </w:p>
    <w:p w:rsidR="00BB4964" w:rsidRPr="0081615B" w:rsidRDefault="00BB4964"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давать историко-культурный комментарий к тексту произведения</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(в том</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числе и с использованием ресурсов музея, специализированной библиотеки, исторических документов и т. п.);</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художественное произведение в сочетании воплощения в</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нем объективных законов литературного развития и субъективных черт авторской индивидуальности;</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художественное произведение во взаимосвязи литературы с</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другими областями гуманитарного знания (философией, историей, психологией и др.);</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одну из интерпретаций эпического,</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драматического или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b/>
          <w:bCs/>
          <w:iCs/>
          <w:sz w:val="24"/>
          <w:szCs w:val="24"/>
        </w:rPr>
        <w:t xml:space="preserve">Ученик </w:t>
      </w:r>
      <w:r w:rsidR="00BB4964" w:rsidRPr="0081615B">
        <w:rPr>
          <w:rFonts w:ascii="Times New Roman" w:eastAsia="Times New Roman" w:hAnsi="Times New Roman" w:cs="Times New Roman"/>
          <w:b/>
          <w:bCs/>
          <w:iCs/>
          <w:sz w:val="24"/>
          <w:szCs w:val="24"/>
        </w:rPr>
        <w:t>получит возможность узнать:</w:t>
      </w: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месте и значении русской литературы в мировой литературе;</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произведениях новейшей отечественной и мировой литературы;</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важнейших литературных ресурсах, в том числе в сети Интернет;</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об историко-культурном подходе в литературоведении;</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об историко-литературном процессе XIX и XX веков;</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о наиболее ярких или характерных чертах литературных направлений или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течений;</w:t>
      </w:r>
    </w:p>
    <w:p w:rsidR="00BB4964" w:rsidRPr="0081615B" w:rsidRDefault="00BB4964"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имена ведущих писателей,</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значимые факты их творческой биографии,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соотношении  и  взаимосвязях  литературы  с  историческим  периодом,</w:t>
      </w:r>
    </w:p>
    <w:p w:rsidR="00BB4964" w:rsidRPr="0081615B" w:rsidRDefault="00BB4964" w:rsidP="0081615B">
      <w:pPr>
        <w:spacing w:after="0" w:line="240" w:lineRule="auto"/>
        <w:ind w:firstLine="567"/>
        <w:rPr>
          <w:rFonts w:ascii="Times New Roman" w:hAnsi="Times New Roman" w:cs="Times New Roman"/>
          <w:sz w:val="24"/>
          <w:szCs w:val="24"/>
        </w:rPr>
      </w:pPr>
    </w:p>
    <w:p w:rsidR="00BB4964" w:rsidRPr="0081615B" w:rsidRDefault="00BB4964"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iCs/>
          <w:sz w:val="24"/>
          <w:szCs w:val="24"/>
        </w:rPr>
        <w:t>эпохой.</w:t>
      </w:r>
    </w:p>
    <w:p w:rsidR="00C61C3E" w:rsidRPr="0081615B" w:rsidRDefault="00C61C3E" w:rsidP="0081615B">
      <w:pPr>
        <w:spacing w:after="0" w:line="240" w:lineRule="auto"/>
        <w:ind w:firstLine="567"/>
        <w:rPr>
          <w:rFonts w:ascii="Times New Roman" w:hAnsi="Times New Roman" w:cs="Times New Roman"/>
          <w:sz w:val="24"/>
          <w:szCs w:val="24"/>
        </w:rPr>
      </w:pPr>
    </w:p>
    <w:p w:rsidR="00B65A26" w:rsidRPr="0081615B" w:rsidRDefault="00B65A26" w:rsidP="0081615B">
      <w:pPr>
        <w:spacing w:after="0" w:line="240" w:lineRule="auto"/>
        <w:ind w:firstLine="567"/>
        <w:jc w:val="center"/>
        <w:rPr>
          <w:rFonts w:ascii="Times New Roman" w:hAnsi="Times New Roman" w:cs="Times New Roman"/>
          <w:b/>
          <w:sz w:val="24"/>
          <w:szCs w:val="24"/>
        </w:rPr>
      </w:pPr>
    </w:p>
    <w:p w:rsidR="00C61C3E" w:rsidRPr="0081615B" w:rsidRDefault="00B65A26" w:rsidP="0081615B">
      <w:pPr>
        <w:spacing w:after="0" w:line="240" w:lineRule="auto"/>
        <w:ind w:firstLine="567"/>
        <w:jc w:val="center"/>
        <w:rPr>
          <w:rFonts w:ascii="Times New Roman" w:hAnsi="Times New Roman" w:cs="Times New Roman"/>
          <w:b/>
          <w:sz w:val="24"/>
          <w:szCs w:val="24"/>
        </w:rPr>
      </w:pPr>
      <w:r w:rsidRPr="0081615B">
        <w:rPr>
          <w:rFonts w:ascii="Times New Roman" w:hAnsi="Times New Roman" w:cs="Times New Roman"/>
          <w:b/>
          <w:sz w:val="24"/>
          <w:szCs w:val="24"/>
        </w:rPr>
        <w:t>11 класс</w:t>
      </w:r>
    </w:p>
    <w:p w:rsidR="00B65A26" w:rsidRPr="0081615B" w:rsidRDefault="00B65A26" w:rsidP="0081615B">
      <w:pPr>
        <w:spacing w:after="0" w:line="240" w:lineRule="auto"/>
        <w:ind w:firstLine="567"/>
        <w:rPr>
          <w:rFonts w:ascii="Times New Roman" w:hAnsi="Times New Roman" w:cs="Times New Roman"/>
          <w:sz w:val="24"/>
          <w:szCs w:val="24"/>
        </w:rPr>
      </w:pPr>
    </w:p>
    <w:p w:rsidR="00FF1E17" w:rsidRPr="0081615B" w:rsidRDefault="00FF1E17" w:rsidP="0081615B">
      <w:pPr>
        <w:numPr>
          <w:ilvl w:val="1"/>
          <w:numId w:val="16"/>
        </w:numPr>
        <w:tabs>
          <w:tab w:val="left" w:pos="963"/>
        </w:tabs>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b/>
          <w:bCs/>
          <w:sz w:val="24"/>
          <w:szCs w:val="24"/>
        </w:rPr>
        <w:t>результате изучения учебного предмета «Литература» на уровне среднего общего образования:</w:t>
      </w: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b/>
          <w:bCs/>
          <w:sz w:val="24"/>
          <w:szCs w:val="24"/>
        </w:rPr>
        <w:t>Ученик научится:</w:t>
      </w:r>
    </w:p>
    <w:p w:rsidR="00FF1E17" w:rsidRPr="0081615B" w:rsidRDefault="00FF1E17" w:rsidP="0081615B">
      <w:pPr>
        <w:spacing w:after="0" w:line="240" w:lineRule="auto"/>
        <w:ind w:firstLine="567"/>
        <w:jc w:val="both"/>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в устной и письменной форме обобщать и анализировать свой читательский опыт, а именно:</w:t>
      </w: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p>
    <w:p w:rsidR="00FF1E17" w:rsidRPr="0081615B" w:rsidRDefault="00FF1E17" w:rsidP="0081615B">
      <w:pPr>
        <w:spacing w:after="0" w:line="240" w:lineRule="auto"/>
        <w:ind w:firstLine="567"/>
        <w:jc w:val="both"/>
        <w:rPr>
          <w:rFonts w:ascii="Times New Roman" w:eastAsia="Times New Roman" w:hAnsi="Times New Roman" w:cs="Times New Roman"/>
          <w:b/>
          <w:bCs/>
          <w:sz w:val="24"/>
          <w:szCs w:val="24"/>
        </w:rPr>
      </w:pPr>
      <w:r w:rsidRPr="0081615B">
        <w:rPr>
          <w:rFonts w:ascii="Times New Roman" w:eastAsia="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w:t>
      </w:r>
    </w:p>
    <w:p w:rsidR="00FF1E17" w:rsidRPr="0081615B" w:rsidRDefault="00FF1E17" w:rsidP="0081615B">
      <w:pPr>
        <w:spacing w:after="0" w:line="240" w:lineRule="auto"/>
        <w:ind w:firstLine="567"/>
        <w:rPr>
          <w:rFonts w:ascii="Times New Roman" w:eastAsia="Times New Roman" w:hAnsi="Times New Roman" w:cs="Times New Roman"/>
          <w:b/>
          <w:bCs/>
          <w:sz w:val="24"/>
          <w:szCs w:val="24"/>
        </w:rPr>
      </w:pPr>
    </w:p>
    <w:p w:rsidR="00FF1E17" w:rsidRPr="0081615B" w:rsidRDefault="00FF1E17" w:rsidP="0081615B">
      <w:pPr>
        <w:numPr>
          <w:ilvl w:val="0"/>
          <w:numId w:val="16"/>
        </w:numPr>
        <w:tabs>
          <w:tab w:val="left" w:pos="440"/>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нем смыслы и подтексты);</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numPr>
          <w:ilvl w:val="0"/>
          <w:numId w:val="17"/>
        </w:numPr>
        <w:tabs>
          <w:tab w:val="left" w:pos="1395"/>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7"/>
        </w:numPr>
        <w:tabs>
          <w:tab w:val="left" w:pos="1263"/>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7"/>
        </w:numPr>
        <w:tabs>
          <w:tab w:val="left" w:pos="1414"/>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F1E17" w:rsidRPr="0081615B" w:rsidRDefault="00FF1E17" w:rsidP="0081615B">
      <w:pPr>
        <w:numPr>
          <w:ilvl w:val="0"/>
          <w:numId w:val="18"/>
        </w:numPr>
        <w:tabs>
          <w:tab w:val="left" w:pos="143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8"/>
        </w:numPr>
        <w:tabs>
          <w:tab w:val="left" w:pos="133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8"/>
        </w:numPr>
        <w:tabs>
          <w:tab w:val="left" w:pos="127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–осуществлять следующую продуктивную деятельность:</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8"/>
        </w:numPr>
        <w:tabs>
          <w:tab w:val="left" w:pos="1258"/>
        </w:tabs>
        <w:spacing w:after="0" w:line="240" w:lineRule="auto"/>
        <w:ind w:firstLine="567"/>
        <w:jc w:val="both"/>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lastRenderedPageBreak/>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F1E17" w:rsidRPr="0081615B" w:rsidRDefault="00FF1E17" w:rsidP="0081615B">
      <w:pPr>
        <w:spacing w:after="0" w:line="240" w:lineRule="auto"/>
        <w:ind w:firstLine="567"/>
        <w:rPr>
          <w:rFonts w:ascii="Times New Roman" w:eastAsia="Times New Roman" w:hAnsi="Times New Roman" w:cs="Times New Roman"/>
          <w:sz w:val="24"/>
          <w:szCs w:val="24"/>
        </w:rPr>
      </w:pPr>
    </w:p>
    <w:p w:rsidR="00FF1E17" w:rsidRPr="0081615B" w:rsidRDefault="00FF1E17" w:rsidP="0081615B">
      <w:pPr>
        <w:numPr>
          <w:ilvl w:val="0"/>
          <w:numId w:val="18"/>
        </w:numPr>
        <w:tabs>
          <w:tab w:val="left" w:pos="1278"/>
        </w:tabs>
        <w:spacing w:after="0" w:line="240" w:lineRule="auto"/>
        <w:ind w:firstLine="567"/>
        <w:rPr>
          <w:rFonts w:ascii="Times New Roman" w:eastAsia="Times New Roman" w:hAnsi="Times New Roman" w:cs="Times New Roman"/>
          <w:sz w:val="24"/>
          <w:szCs w:val="24"/>
        </w:rPr>
      </w:pPr>
      <w:r w:rsidRPr="0081615B">
        <w:rPr>
          <w:rFonts w:ascii="Times New Roman" w:eastAsia="Times New Roman" w:hAnsi="Times New Roman" w:cs="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b/>
          <w:bCs/>
          <w:sz w:val="24"/>
          <w:szCs w:val="24"/>
        </w:rPr>
        <w:t>Ученик получит возможность научиться:</w:t>
      </w:r>
    </w:p>
    <w:p w:rsidR="00FF1E17" w:rsidRPr="0081615B" w:rsidRDefault="00FF1E17"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давать историко-культурный комментарий к тексту произведения</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(в том</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числе и с использованием ресурсов музея, специализированной библиотеки, исторических документов и т. п.);</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художественное произведение в сочетании воплощения в</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нем объективных законов литературного развития и субъективных черт авторской индивидуальности;</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художественное произведение во взаимосвязи литературы с</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другими областями гуманитарного знания (философией, историей, психологией и др.);</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анализировать одну из интерпретаций эпического,</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драматического или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b/>
          <w:bCs/>
          <w:iCs/>
          <w:sz w:val="24"/>
          <w:szCs w:val="24"/>
        </w:rPr>
        <w:t>Ученик получит возможность узнать:</w:t>
      </w: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месте и значении русской литературы в мировой литературе;</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произведениях новейшей отечественной и мировой литературы;</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важнейших литературных ресурсах, в том числе в сети Интернет;</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об историко-культурном подходе в литературоведении;</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об историко-литературном процессе XIX и XX веков;</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о наиболее ярких или характерных чертах литературных направлений или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течений;</w:t>
      </w:r>
    </w:p>
    <w:p w:rsidR="00FF1E17" w:rsidRPr="0081615B" w:rsidRDefault="00FF1E17" w:rsidP="0081615B">
      <w:pPr>
        <w:spacing w:after="0" w:line="240" w:lineRule="auto"/>
        <w:ind w:firstLine="567"/>
        <w:jc w:val="both"/>
        <w:rPr>
          <w:rFonts w:ascii="Times New Roman" w:hAnsi="Times New Roman" w:cs="Times New Roman"/>
          <w:sz w:val="24"/>
          <w:szCs w:val="24"/>
        </w:rPr>
      </w:pP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имена ведущих писателей,</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значимые факты их творческой биографии,</w:t>
      </w:r>
      <w:r w:rsidRPr="0081615B">
        <w:rPr>
          <w:rFonts w:ascii="Times New Roman" w:eastAsia="Times New Roman" w:hAnsi="Times New Roman" w:cs="Times New Roman"/>
          <w:sz w:val="24"/>
          <w:szCs w:val="24"/>
        </w:rPr>
        <w:t xml:space="preserve"> </w:t>
      </w:r>
      <w:r w:rsidRPr="0081615B">
        <w:rPr>
          <w:rFonts w:ascii="Times New Roman" w:eastAsia="Times New Roman" w:hAnsi="Times New Roman" w:cs="Times New Roman"/>
          <w:iCs/>
          <w:sz w:val="24"/>
          <w:szCs w:val="24"/>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sz w:val="24"/>
          <w:szCs w:val="24"/>
        </w:rPr>
        <w:t>–</w:t>
      </w:r>
      <w:r w:rsidRPr="0081615B">
        <w:rPr>
          <w:rFonts w:ascii="Times New Roman" w:eastAsia="Times New Roman" w:hAnsi="Times New Roman" w:cs="Times New Roman"/>
          <w:iCs/>
          <w:sz w:val="24"/>
          <w:szCs w:val="24"/>
        </w:rPr>
        <w:t>о  соотношении  и  взаимосвязях  литературы  с  историческим  периодом,</w:t>
      </w:r>
    </w:p>
    <w:p w:rsidR="00FF1E17" w:rsidRPr="0081615B" w:rsidRDefault="00FF1E17" w:rsidP="0081615B">
      <w:pPr>
        <w:spacing w:after="0" w:line="240" w:lineRule="auto"/>
        <w:ind w:firstLine="567"/>
        <w:rPr>
          <w:rFonts w:ascii="Times New Roman" w:hAnsi="Times New Roman" w:cs="Times New Roman"/>
          <w:sz w:val="24"/>
          <w:szCs w:val="24"/>
        </w:rPr>
      </w:pPr>
    </w:p>
    <w:p w:rsidR="00FF1E17" w:rsidRPr="0081615B" w:rsidRDefault="00FF1E17" w:rsidP="0081615B">
      <w:pPr>
        <w:spacing w:after="0" w:line="240" w:lineRule="auto"/>
        <w:ind w:firstLine="567"/>
        <w:rPr>
          <w:rFonts w:ascii="Times New Roman" w:hAnsi="Times New Roman" w:cs="Times New Roman"/>
          <w:sz w:val="24"/>
          <w:szCs w:val="24"/>
        </w:rPr>
      </w:pPr>
      <w:r w:rsidRPr="0081615B">
        <w:rPr>
          <w:rFonts w:ascii="Times New Roman" w:eastAsia="Times New Roman" w:hAnsi="Times New Roman" w:cs="Times New Roman"/>
          <w:iCs/>
          <w:sz w:val="24"/>
          <w:szCs w:val="24"/>
        </w:rPr>
        <w:t>эпохой.</w:t>
      </w:r>
    </w:p>
    <w:p w:rsidR="00C61C3E" w:rsidRPr="0081615B" w:rsidRDefault="00C61C3E" w:rsidP="0081615B">
      <w:pPr>
        <w:spacing w:after="0" w:line="240" w:lineRule="auto"/>
        <w:ind w:firstLine="567"/>
        <w:rPr>
          <w:rFonts w:ascii="Times New Roman" w:hAnsi="Times New Roman" w:cs="Times New Roman"/>
          <w:sz w:val="24"/>
          <w:szCs w:val="24"/>
        </w:rPr>
      </w:pPr>
    </w:p>
    <w:p w:rsidR="00471757" w:rsidRPr="0081615B" w:rsidRDefault="00471757" w:rsidP="0081615B">
      <w:pPr>
        <w:spacing w:after="0" w:line="240" w:lineRule="auto"/>
        <w:ind w:firstLine="567"/>
        <w:jc w:val="center"/>
        <w:rPr>
          <w:rFonts w:ascii="Times New Roman" w:hAnsi="Times New Roman" w:cs="Times New Roman"/>
          <w:b/>
          <w:sz w:val="24"/>
          <w:szCs w:val="24"/>
        </w:rPr>
      </w:pPr>
    </w:p>
    <w:p w:rsidR="00C61C3E" w:rsidRPr="0081615B" w:rsidRDefault="00190BC9" w:rsidP="0081615B">
      <w:pPr>
        <w:spacing w:after="0" w:line="240" w:lineRule="auto"/>
        <w:ind w:firstLine="567"/>
        <w:jc w:val="center"/>
        <w:rPr>
          <w:rFonts w:ascii="Times New Roman" w:eastAsia="Times New Roman" w:hAnsi="Times New Roman" w:cs="Times New Roman"/>
          <w:sz w:val="24"/>
          <w:szCs w:val="24"/>
          <w:lang w:eastAsia="ru-RU"/>
        </w:rPr>
      </w:pPr>
      <w:r w:rsidRPr="0081615B">
        <w:rPr>
          <w:rFonts w:ascii="Times New Roman" w:hAnsi="Times New Roman" w:cs="Times New Roman"/>
          <w:b/>
          <w:sz w:val="24"/>
          <w:szCs w:val="24"/>
        </w:rPr>
        <w:t xml:space="preserve">Содержание </w:t>
      </w:r>
      <w:r w:rsidR="00262FC2" w:rsidRPr="0081615B">
        <w:rPr>
          <w:rFonts w:ascii="Times New Roman" w:hAnsi="Times New Roman" w:cs="Times New Roman"/>
          <w:b/>
          <w:sz w:val="24"/>
          <w:szCs w:val="24"/>
        </w:rPr>
        <w:t xml:space="preserve"> тем</w:t>
      </w:r>
    </w:p>
    <w:p w:rsidR="00C61C3E" w:rsidRPr="0081615B" w:rsidRDefault="00B65A26" w:rsidP="0081615B">
      <w:pPr>
        <w:spacing w:after="0" w:line="240" w:lineRule="auto"/>
        <w:ind w:firstLine="567"/>
        <w:jc w:val="center"/>
        <w:rPr>
          <w:rFonts w:ascii="Times New Roman" w:hAnsi="Times New Roman" w:cs="Times New Roman"/>
          <w:b/>
          <w:sz w:val="24"/>
          <w:szCs w:val="24"/>
        </w:rPr>
      </w:pPr>
      <w:r w:rsidRPr="0081615B">
        <w:rPr>
          <w:rFonts w:ascii="Times New Roman" w:hAnsi="Times New Roman" w:cs="Times New Roman"/>
          <w:b/>
          <w:sz w:val="24"/>
          <w:szCs w:val="24"/>
        </w:rPr>
        <w:t>10 класс</w:t>
      </w:r>
    </w:p>
    <w:p w:rsidR="00B65A26" w:rsidRPr="0081615B" w:rsidRDefault="00B65A26" w:rsidP="0081615B">
      <w:pPr>
        <w:spacing w:after="0" w:line="240" w:lineRule="auto"/>
        <w:ind w:firstLine="567"/>
        <w:jc w:val="both"/>
        <w:rPr>
          <w:rFonts w:ascii="Times New Roman" w:hAnsi="Times New Roman" w:cs="Times New Roman"/>
          <w:sz w:val="24"/>
          <w:szCs w:val="24"/>
        </w:rPr>
      </w:pPr>
      <w:r w:rsidRPr="0081615B">
        <w:rPr>
          <w:rFonts w:ascii="Times New Roman" w:hAnsi="Times New Roman" w:cs="Times New Roman"/>
          <w:sz w:val="24"/>
          <w:szCs w:val="24"/>
        </w:rPr>
        <w:t xml:space="preserve">Раздел 1. Введение: Введение. Русская литература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в контексте мировой культуры.</w:t>
      </w:r>
    </w:p>
    <w:p w:rsidR="00B65A26" w:rsidRPr="0081615B" w:rsidRDefault="00B65A26" w:rsidP="0081615B">
      <w:pPr>
        <w:spacing w:after="0" w:line="240" w:lineRule="auto"/>
        <w:ind w:firstLine="567"/>
        <w:jc w:val="both"/>
        <w:rPr>
          <w:rFonts w:ascii="Times New Roman" w:hAnsi="Times New Roman" w:cs="Times New Roman"/>
          <w:sz w:val="24"/>
          <w:szCs w:val="24"/>
        </w:rPr>
      </w:pPr>
      <w:r w:rsidRPr="0081615B">
        <w:rPr>
          <w:rFonts w:ascii="Times New Roman" w:hAnsi="Times New Roman" w:cs="Times New Roman"/>
          <w:sz w:val="24"/>
          <w:szCs w:val="24"/>
        </w:rPr>
        <w:t xml:space="preserve">Раздел 2. Литература первой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Русская литература первой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А.С. Пушкин: краткий обзор жизни и творчества. Философская лирика поэта. Человек и история в поэме А.С. Пушкина «Медный всадник». Тема </w:t>
      </w:r>
      <w:r w:rsidRPr="0081615B">
        <w:rPr>
          <w:rFonts w:ascii="Times New Roman" w:hAnsi="Times New Roman" w:cs="Times New Roman"/>
          <w:sz w:val="24"/>
          <w:szCs w:val="24"/>
        </w:rPr>
        <w:lastRenderedPageBreak/>
        <w:t xml:space="preserve">«маленького человека». М.Ю. Лермонтов: жизнь и творчество. Основные темы и мотивы лирики М.Ю. Лермонтова. Философские мотивы лирики М.Ю. Лермонтова. Н.В. Гоголь: обзор жизни и творчества. Обобщающее значение гоголевских образов. Н.В. Гоголь. «Портрет». Место повести в сборнике «Петербургские повести». Н.В. Гоголь «Невский проспект» и «Нос». Сочинение по теме «Петербург в литературе первой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Контрольная работа по теме «Литература первой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w:t>
      </w:r>
    </w:p>
    <w:p w:rsidR="00630350" w:rsidRPr="0081615B" w:rsidRDefault="00B65A26" w:rsidP="0081615B">
      <w:pPr>
        <w:spacing w:after="0" w:line="240" w:lineRule="auto"/>
        <w:ind w:firstLine="567"/>
        <w:jc w:val="both"/>
        <w:rPr>
          <w:rFonts w:ascii="Times New Roman" w:hAnsi="Times New Roman" w:cs="Times New Roman"/>
          <w:sz w:val="24"/>
          <w:szCs w:val="24"/>
        </w:rPr>
      </w:pPr>
      <w:r w:rsidRPr="0081615B">
        <w:rPr>
          <w:rFonts w:ascii="Times New Roman" w:hAnsi="Times New Roman" w:cs="Times New Roman"/>
          <w:sz w:val="24"/>
          <w:szCs w:val="24"/>
        </w:rPr>
        <w:t xml:space="preserve">Раздел 3. Литература второй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Обзор русской литературы второй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Характеристика русской прозы, журналистики и литературной критики второй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А. Н. Островский – создатель русского национального театра. Драма «Гроза». История создания, система образов, приемы раскрытия характеров. Город Калинов и его обитатели. Протест Катерины против «темного царства». Семейный и социальный конфликт в драме «Гроза</w:t>
      </w:r>
      <w:r w:rsidR="005519B6" w:rsidRPr="0081615B">
        <w:rPr>
          <w:rFonts w:ascii="Times New Roman" w:hAnsi="Times New Roman" w:cs="Times New Roman"/>
          <w:sz w:val="24"/>
          <w:szCs w:val="24"/>
        </w:rPr>
        <w:t>». Драма</w:t>
      </w:r>
      <w:r w:rsidRPr="0081615B">
        <w:rPr>
          <w:rFonts w:ascii="Times New Roman" w:hAnsi="Times New Roman" w:cs="Times New Roman"/>
          <w:sz w:val="24"/>
          <w:szCs w:val="24"/>
        </w:rPr>
        <w:t xml:space="preserve"> А.Н. </w:t>
      </w:r>
      <w:r w:rsidR="005519B6" w:rsidRPr="0081615B">
        <w:rPr>
          <w:rFonts w:ascii="Times New Roman" w:hAnsi="Times New Roman" w:cs="Times New Roman"/>
          <w:sz w:val="24"/>
          <w:szCs w:val="24"/>
        </w:rPr>
        <w:t>Островского «</w:t>
      </w:r>
      <w:r w:rsidRPr="0081615B">
        <w:rPr>
          <w:rFonts w:ascii="Times New Roman" w:hAnsi="Times New Roman" w:cs="Times New Roman"/>
          <w:sz w:val="24"/>
          <w:szCs w:val="24"/>
        </w:rPr>
        <w:t xml:space="preserve">Гроза» в зеркале русской критики. Сочинение-рассуждение по драме А.Н. Островского «Гроза». И.А. Гончаров: жизнь и творчество. Роман «Обломов». Место романа в творчестве писателя. Обломов и посетители. Обломов – «коренной народный наш тип». Диалектика характера Обломова. Глава «Сон Обломова» и её роль в романе «Обломов». Два типа любви в романе И.А. Гончарова «Обломов». Обломов и Ольга Ильинская. Борьба двух начал в Обломове. Попытки героя проснуться. Обломов и Штольц в романе «Обломов». Роман «Обломов» в зеркале русской критики. Подготовка к сочинению по роману И.А. Гончарова «Обломов». И.С. Тургенев: жизнь и творчество. </w:t>
      </w:r>
      <w:r w:rsidRPr="0081615B">
        <w:rPr>
          <w:rStyle w:val="c1"/>
          <w:rFonts w:ascii="Times New Roman" w:hAnsi="Times New Roman" w:cs="Times New Roman"/>
          <w:sz w:val="24"/>
          <w:szCs w:val="24"/>
        </w:rPr>
        <w:t xml:space="preserve">И.С. Тургенев – создатель русского романа. Обзор отдельных произведений. </w:t>
      </w:r>
      <w:r w:rsidRPr="0081615B">
        <w:rPr>
          <w:rFonts w:ascii="Times New Roman" w:hAnsi="Times New Roman" w:cs="Times New Roman"/>
          <w:sz w:val="24"/>
          <w:szCs w:val="24"/>
        </w:rPr>
        <w:t xml:space="preserve">Творческая история романа «Отцы и дети». Эпоха и роман. </w:t>
      </w:r>
      <w:r w:rsidRPr="0081615B">
        <w:rPr>
          <w:rStyle w:val="c1"/>
          <w:rFonts w:ascii="Times New Roman" w:hAnsi="Times New Roman" w:cs="Times New Roman"/>
          <w:sz w:val="24"/>
          <w:szCs w:val="24"/>
        </w:rPr>
        <w:t xml:space="preserve">Конфликт «отцов и </w:t>
      </w:r>
      <w:r w:rsidR="005519B6" w:rsidRPr="0081615B">
        <w:rPr>
          <w:rStyle w:val="c1"/>
          <w:rFonts w:ascii="Times New Roman" w:hAnsi="Times New Roman" w:cs="Times New Roman"/>
          <w:sz w:val="24"/>
          <w:szCs w:val="24"/>
        </w:rPr>
        <w:t>детей» в</w:t>
      </w:r>
      <w:r w:rsidRPr="0081615B">
        <w:rPr>
          <w:rStyle w:val="c1"/>
          <w:rFonts w:ascii="Times New Roman" w:hAnsi="Times New Roman" w:cs="Times New Roman"/>
          <w:sz w:val="24"/>
          <w:szCs w:val="24"/>
        </w:rPr>
        <w:t xml:space="preserve"> романе И.С. Тургенева «Отцы и дети».</w:t>
      </w:r>
      <w:r w:rsidR="005519B6" w:rsidRPr="0081615B">
        <w:rPr>
          <w:rStyle w:val="c1"/>
          <w:rFonts w:ascii="Times New Roman" w:hAnsi="Times New Roman" w:cs="Times New Roman"/>
          <w:sz w:val="24"/>
          <w:szCs w:val="24"/>
        </w:rPr>
        <w:t xml:space="preserve"> </w:t>
      </w:r>
      <w:r w:rsidRPr="0081615B">
        <w:rPr>
          <w:rFonts w:ascii="Times New Roman" w:hAnsi="Times New Roman" w:cs="Times New Roman"/>
          <w:sz w:val="24"/>
          <w:szCs w:val="24"/>
        </w:rPr>
        <w:t>Испытание любовью в романе «Отцы и дети</w:t>
      </w:r>
      <w:r w:rsidR="005519B6" w:rsidRPr="0081615B">
        <w:rPr>
          <w:rFonts w:ascii="Times New Roman" w:hAnsi="Times New Roman" w:cs="Times New Roman"/>
          <w:sz w:val="24"/>
          <w:szCs w:val="24"/>
        </w:rPr>
        <w:t>». Мировоззренческий</w:t>
      </w:r>
      <w:r w:rsidRPr="0081615B">
        <w:rPr>
          <w:rFonts w:ascii="Times New Roman" w:hAnsi="Times New Roman" w:cs="Times New Roman"/>
          <w:sz w:val="24"/>
          <w:szCs w:val="24"/>
        </w:rPr>
        <w:t xml:space="preserve"> кризис Базарова. Сила и слабость Евгения Базарова. Роль эпилога. Споры в критике вокруг романа «Отцы и дети». Сочинение по роману И.С. Тургенева «Отцы и дети». Ф.И. Тютчев: жизнь и творчество. Единство мира и философия природы в его лирике. Человек и история в лирике Ф.И. Тютчева. Жанр лирического фрагмента.</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 xml:space="preserve">«Любовная лирика Ф.И. Тютчева. Любовь как стихийная сила и «поединок роковой». А.А. Фет: жизнь и творчество. Жизнеутверждающее начало лирики </w:t>
      </w:r>
      <w:r w:rsidR="005519B6" w:rsidRPr="0081615B">
        <w:rPr>
          <w:rFonts w:ascii="Times New Roman" w:hAnsi="Times New Roman" w:cs="Times New Roman"/>
          <w:sz w:val="24"/>
          <w:szCs w:val="24"/>
        </w:rPr>
        <w:t>о природе</w:t>
      </w:r>
      <w:r w:rsidRPr="0081615B">
        <w:rPr>
          <w:rFonts w:ascii="Times New Roman" w:hAnsi="Times New Roman" w:cs="Times New Roman"/>
          <w:sz w:val="24"/>
          <w:szCs w:val="24"/>
        </w:rPr>
        <w:t>. Любовная лирика А.А. Фета. Импрессионизм поэзии. А.К. Толстой: жизнь и творчество. Основные черты, темы, мотивы и образы поэзии. Эссе по теме «Анализ стихотворения Ф.И. Тютчева, А.А. Фета, А.К. Толстого» (по выбору</w:t>
      </w:r>
      <w:r w:rsidR="005519B6" w:rsidRPr="0081615B">
        <w:rPr>
          <w:rFonts w:ascii="Times New Roman" w:hAnsi="Times New Roman" w:cs="Times New Roman"/>
          <w:sz w:val="24"/>
          <w:szCs w:val="24"/>
        </w:rPr>
        <w:t>). Н.С.</w:t>
      </w:r>
      <w:r w:rsidRPr="0081615B">
        <w:rPr>
          <w:rFonts w:ascii="Times New Roman" w:hAnsi="Times New Roman" w:cs="Times New Roman"/>
          <w:sz w:val="24"/>
          <w:szCs w:val="24"/>
        </w:rPr>
        <w:t xml:space="preserve"> Лесков: очерк жизни и творчества. Поиск «призвания» в повести Н.С. Лескова «Очарованный странник».</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Тема праведничества в «Очарованном страннике</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Н.А. Некрасов: жизнь и творчество. Героическое и жертвенное в образе разночинца-народолюбца. Тема любви в лирике Н.А. Некрасова.</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«Кому на Руси жить хорошо?»: замысел, история создания, композиция, проблематика и жанр поэмы Н.А Некрасова. Дореформенная и пореформенная Россия в поэме. Образы народных заступников в поэме «Кому на Руси жить хорошо».</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Особенности языка поэму «Кому на Руси жить хорошо?». Подготовка к домашнему сочинению (темы – по выбору). М.Е. Салтыков-Щедрин: жизнь и творчество. Сказки Салтыкова-Щедрина. Замысел, история создания, жанр и композиция романа «История одного города».</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Образы градоначальников в романе-хронике «История одного города».</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Ф.М. Достоевский: жизнь и судьба. Образ Петербурга в русской литературе и в романе Достоевского «Преступление и наказание».</w:t>
      </w:r>
    </w:p>
    <w:p w:rsidR="00630350" w:rsidRPr="0081615B" w:rsidRDefault="005519B6" w:rsidP="0081615B">
      <w:pPr>
        <w:spacing w:after="0" w:line="240" w:lineRule="auto"/>
        <w:ind w:firstLine="567"/>
        <w:rPr>
          <w:rFonts w:ascii="Times New Roman" w:hAnsi="Times New Roman" w:cs="Times New Roman"/>
          <w:sz w:val="24"/>
          <w:szCs w:val="24"/>
        </w:rPr>
      </w:pPr>
      <w:r w:rsidRPr="0081615B">
        <w:rPr>
          <w:rFonts w:ascii="Times New Roman" w:hAnsi="Times New Roman" w:cs="Times New Roman"/>
          <w:sz w:val="24"/>
          <w:szCs w:val="24"/>
        </w:rPr>
        <w:t xml:space="preserve"> </w:t>
      </w:r>
      <w:r w:rsidR="00B65A26" w:rsidRPr="0081615B">
        <w:rPr>
          <w:rFonts w:ascii="Times New Roman" w:hAnsi="Times New Roman" w:cs="Times New Roman"/>
          <w:sz w:val="24"/>
          <w:szCs w:val="24"/>
        </w:rPr>
        <w:t>Художественный мир</w:t>
      </w:r>
      <w:r w:rsidR="00630350" w:rsidRPr="0081615B">
        <w:rPr>
          <w:rFonts w:ascii="Times New Roman" w:hAnsi="Times New Roman" w:cs="Times New Roman"/>
          <w:sz w:val="24"/>
          <w:szCs w:val="24"/>
        </w:rPr>
        <w:t xml:space="preserve"> </w:t>
      </w:r>
      <w:r w:rsidR="00B65A26" w:rsidRPr="0081615B">
        <w:rPr>
          <w:rFonts w:ascii="Times New Roman" w:hAnsi="Times New Roman" w:cs="Times New Roman"/>
          <w:sz w:val="24"/>
          <w:szCs w:val="24"/>
        </w:rPr>
        <w:t>Ф.М. Достоевского.</w:t>
      </w:r>
    </w:p>
    <w:p w:rsidR="005519B6" w:rsidRPr="0081615B" w:rsidRDefault="00B65A26" w:rsidP="0081615B">
      <w:pPr>
        <w:spacing w:after="0" w:line="240" w:lineRule="auto"/>
        <w:ind w:firstLine="567"/>
        <w:rPr>
          <w:rStyle w:val="c1"/>
          <w:rFonts w:ascii="Times New Roman" w:hAnsi="Times New Roman" w:cs="Times New Roman"/>
          <w:sz w:val="24"/>
          <w:szCs w:val="24"/>
        </w:rPr>
      </w:pPr>
      <w:r w:rsidRPr="0081615B">
        <w:rPr>
          <w:rStyle w:val="c1"/>
          <w:rFonts w:ascii="Times New Roman" w:hAnsi="Times New Roman" w:cs="Times New Roman"/>
          <w:sz w:val="24"/>
          <w:szCs w:val="24"/>
        </w:rPr>
        <w:t xml:space="preserve"> Замысел и история создания романа «Преступление и наказание».</w:t>
      </w:r>
      <w:r w:rsidR="005519B6" w:rsidRPr="0081615B">
        <w:rPr>
          <w:rStyle w:val="c1"/>
          <w:rFonts w:ascii="Times New Roman" w:hAnsi="Times New Roman" w:cs="Times New Roman"/>
          <w:sz w:val="24"/>
          <w:szCs w:val="24"/>
        </w:rPr>
        <w:t xml:space="preserve"> </w:t>
      </w:r>
      <w:r w:rsidRPr="0081615B">
        <w:rPr>
          <w:rFonts w:ascii="Times New Roman" w:hAnsi="Times New Roman" w:cs="Times New Roman"/>
          <w:sz w:val="24"/>
          <w:szCs w:val="24"/>
        </w:rPr>
        <w:t>Духовные искания интеллектуального героя и способы их выявления. Психологические поединки Порфирия Петровича и Раскольникова.</w:t>
      </w:r>
      <w:r w:rsidR="005519B6" w:rsidRPr="0081615B">
        <w:rPr>
          <w:rFonts w:ascii="Times New Roman" w:hAnsi="Times New Roman" w:cs="Times New Roman"/>
          <w:sz w:val="24"/>
          <w:szCs w:val="24"/>
        </w:rPr>
        <w:t xml:space="preserve"> </w:t>
      </w:r>
      <w:r w:rsidRPr="0081615B">
        <w:rPr>
          <w:rStyle w:val="c1"/>
          <w:rFonts w:ascii="Times New Roman" w:hAnsi="Times New Roman" w:cs="Times New Roman"/>
          <w:sz w:val="24"/>
          <w:szCs w:val="24"/>
        </w:rPr>
        <w:t xml:space="preserve">«Вечная Сонечка» как нравственный идеал автора. Мир «униженных и оскорбленных» в романе. </w:t>
      </w:r>
      <w:r w:rsidRPr="0081615B">
        <w:rPr>
          <w:rFonts w:ascii="Times New Roman" w:hAnsi="Times New Roman" w:cs="Times New Roman"/>
          <w:sz w:val="24"/>
          <w:szCs w:val="24"/>
        </w:rPr>
        <w:t>Эпилог и его роль в романе Ф.М. Достоевского «Преступление и наказание».</w:t>
      </w:r>
      <w:r w:rsidR="005519B6" w:rsidRPr="0081615B">
        <w:rPr>
          <w:rFonts w:ascii="Times New Roman" w:hAnsi="Times New Roman" w:cs="Times New Roman"/>
          <w:sz w:val="24"/>
          <w:szCs w:val="24"/>
        </w:rPr>
        <w:t xml:space="preserve"> </w:t>
      </w:r>
      <w:r w:rsidRPr="0081615B">
        <w:rPr>
          <w:rStyle w:val="c1"/>
          <w:rFonts w:ascii="Times New Roman" w:hAnsi="Times New Roman" w:cs="Times New Roman"/>
          <w:sz w:val="24"/>
          <w:szCs w:val="24"/>
        </w:rPr>
        <w:t>Сочинение по роману Ф.М. Достоевского «Преступление и наказание» (темы – по выбору).</w:t>
      </w:r>
      <w:r w:rsidRPr="0081615B">
        <w:rPr>
          <w:rFonts w:ascii="Times New Roman" w:hAnsi="Times New Roman" w:cs="Times New Roman"/>
          <w:sz w:val="24"/>
          <w:szCs w:val="24"/>
        </w:rPr>
        <w:t xml:space="preserve">Л.Н. Толстой: жизнь и судьба. Трилогия «Детство. Отрочество. Юность». «Севастопольские рассказы» Л. Н. Толстого: правдивое изображение войны. </w:t>
      </w:r>
      <w:r w:rsidRPr="0081615B">
        <w:rPr>
          <w:rStyle w:val="c1"/>
          <w:rFonts w:ascii="Times New Roman" w:hAnsi="Times New Roman" w:cs="Times New Roman"/>
          <w:sz w:val="24"/>
          <w:szCs w:val="24"/>
        </w:rPr>
        <w:t xml:space="preserve">История создания, жанровое своеобразие и проблематика романа </w:t>
      </w:r>
      <w:r w:rsidRPr="0081615B">
        <w:rPr>
          <w:rStyle w:val="c1"/>
          <w:rFonts w:ascii="Times New Roman" w:hAnsi="Times New Roman" w:cs="Times New Roman"/>
          <w:sz w:val="24"/>
          <w:szCs w:val="24"/>
        </w:rPr>
        <w:lastRenderedPageBreak/>
        <w:t xml:space="preserve">Л.Н. Толстого «Война и мир». Анализ эпизода «Вечер в салоне Анны Павловны Шерер». Петербург. Июль 1805г. Путь духовных исканий Андрея Болконского и Пьера Безухова до 1812 года. Изображение войны 1805-1807 гг. Смотр войск под Браунау. Женские образы в </w:t>
      </w:r>
    </w:p>
    <w:p w:rsidR="00B65A26" w:rsidRPr="0081615B" w:rsidRDefault="00B65A26" w:rsidP="0081615B">
      <w:pPr>
        <w:spacing w:after="0" w:line="240" w:lineRule="auto"/>
        <w:ind w:firstLine="567"/>
        <w:jc w:val="both"/>
        <w:rPr>
          <w:rFonts w:ascii="Times New Roman" w:hAnsi="Times New Roman" w:cs="Times New Roman"/>
          <w:sz w:val="24"/>
          <w:szCs w:val="24"/>
        </w:rPr>
      </w:pPr>
      <w:r w:rsidRPr="0081615B">
        <w:rPr>
          <w:rStyle w:val="c1"/>
          <w:rFonts w:ascii="Times New Roman" w:hAnsi="Times New Roman" w:cs="Times New Roman"/>
          <w:sz w:val="24"/>
          <w:szCs w:val="24"/>
        </w:rPr>
        <w:t>романе Л.Н. Толстого «Война и мир».</w:t>
      </w:r>
      <w:r w:rsidR="005519B6" w:rsidRPr="0081615B">
        <w:rPr>
          <w:rStyle w:val="c1"/>
          <w:rFonts w:ascii="Times New Roman" w:hAnsi="Times New Roman" w:cs="Times New Roman"/>
          <w:sz w:val="24"/>
          <w:szCs w:val="24"/>
        </w:rPr>
        <w:t xml:space="preserve"> </w:t>
      </w:r>
      <w:r w:rsidRPr="0081615B">
        <w:rPr>
          <w:rStyle w:val="c1"/>
          <w:rFonts w:ascii="Times New Roman" w:hAnsi="Times New Roman" w:cs="Times New Roman"/>
          <w:sz w:val="24"/>
          <w:szCs w:val="24"/>
        </w:rPr>
        <w:t>Семья Ростовых и семья Болконских. Эссе по теме «Ночь в Отрадном».</w:t>
      </w:r>
      <w:r w:rsidR="005519B6" w:rsidRPr="0081615B">
        <w:rPr>
          <w:rStyle w:val="c1"/>
          <w:rFonts w:ascii="Times New Roman" w:hAnsi="Times New Roman" w:cs="Times New Roman"/>
          <w:sz w:val="24"/>
          <w:szCs w:val="24"/>
        </w:rPr>
        <w:t xml:space="preserve"> </w:t>
      </w:r>
      <w:r w:rsidRPr="0081615B">
        <w:rPr>
          <w:rStyle w:val="c1"/>
          <w:rFonts w:ascii="Times New Roman" w:hAnsi="Times New Roman" w:cs="Times New Roman"/>
          <w:sz w:val="24"/>
          <w:szCs w:val="24"/>
        </w:rPr>
        <w:t xml:space="preserve">Изображение войны </w:t>
      </w:r>
      <w:smartTag w:uri="urn:schemas-microsoft-com:office:smarttags" w:element="metricconverter">
        <w:smartTagPr>
          <w:attr w:name="ProductID" w:val="1812 г"/>
        </w:smartTagPr>
        <w:r w:rsidRPr="0081615B">
          <w:rPr>
            <w:rStyle w:val="c1"/>
            <w:rFonts w:ascii="Times New Roman" w:hAnsi="Times New Roman" w:cs="Times New Roman"/>
            <w:sz w:val="24"/>
            <w:szCs w:val="24"/>
          </w:rPr>
          <w:t>1812 г</w:t>
        </w:r>
      </w:smartTag>
      <w:r w:rsidRPr="0081615B">
        <w:rPr>
          <w:rStyle w:val="c1"/>
          <w:rFonts w:ascii="Times New Roman" w:hAnsi="Times New Roman" w:cs="Times New Roman"/>
          <w:sz w:val="24"/>
          <w:szCs w:val="24"/>
        </w:rPr>
        <w:t>. Философия войны в романе. Мысль народная» в романе Л.Н. Толстого «Война и мир».</w:t>
      </w:r>
      <w:r w:rsidR="005519B6" w:rsidRPr="0081615B">
        <w:rPr>
          <w:rStyle w:val="c1"/>
          <w:rFonts w:ascii="Times New Roman" w:hAnsi="Times New Roman" w:cs="Times New Roman"/>
          <w:sz w:val="24"/>
          <w:szCs w:val="24"/>
        </w:rPr>
        <w:t xml:space="preserve"> </w:t>
      </w:r>
      <w:r w:rsidRPr="0081615B">
        <w:rPr>
          <w:rStyle w:val="c1"/>
          <w:rFonts w:ascii="Times New Roman" w:hAnsi="Times New Roman" w:cs="Times New Roman"/>
          <w:sz w:val="24"/>
          <w:szCs w:val="24"/>
        </w:rPr>
        <w:t xml:space="preserve">Кутузов и Наполеон. </w:t>
      </w:r>
      <w:r w:rsidRPr="0081615B">
        <w:rPr>
          <w:rFonts w:ascii="Times New Roman" w:hAnsi="Times New Roman" w:cs="Times New Roman"/>
          <w:sz w:val="24"/>
          <w:szCs w:val="24"/>
        </w:rPr>
        <w:t>Проблема истинного и ложного патриотизма в романе Л.Н. Толстого «Война и мир».</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Итог духовных исканий любимых героев Л.Н. Толстого. Контрольная работа по теме «Роман Л.Н. Толстого «Война и мир».</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Сочинение по теме «Духовный путь героев Л.Н. Толстого».</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А.П. Чехов: жизнь и творчество. «Маленькая трилогия» А.П. Чехова. А.П. Чехов: проблематика и поэтика рассказов 90-х годов. Тема гибели человеческой души в рассказе</w:t>
      </w:r>
      <w:r w:rsidRPr="0081615B">
        <w:rPr>
          <w:rFonts w:ascii="Times New Roman" w:hAnsi="Times New Roman" w:cs="Times New Roman"/>
          <w:sz w:val="24"/>
          <w:szCs w:val="24"/>
        </w:rPr>
        <w:br/>
        <w:t>А.П. Чехова «Ионыч». А.П. Чехов: особенности драматургии писателя. Пьеса А.П. Чехова «Вишнёвый сад»: история создания, жанр, система образов и символов. Лирико-психологический подтекст пьесы. Своеобразие чеховского стиля. Эссе по теме «Ключевые образы и символы пьесы А.П. Чехова «Вишнёвый сад».</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 xml:space="preserve">Мировое значение русской литературы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века. Итоговая контрольная работа по произведениям русской литературы </w:t>
      </w:r>
      <w:r w:rsidRPr="0081615B">
        <w:rPr>
          <w:rFonts w:ascii="Times New Roman" w:hAnsi="Times New Roman" w:cs="Times New Roman"/>
          <w:sz w:val="24"/>
          <w:szCs w:val="24"/>
          <w:lang w:val="en-US"/>
        </w:rPr>
        <w:t>II</w:t>
      </w:r>
      <w:r w:rsidRPr="0081615B">
        <w:rPr>
          <w:rFonts w:ascii="Times New Roman" w:hAnsi="Times New Roman" w:cs="Times New Roman"/>
          <w:sz w:val="24"/>
          <w:szCs w:val="24"/>
        </w:rPr>
        <w:t xml:space="preserve">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w:t>
      </w:r>
    </w:p>
    <w:p w:rsidR="00B65A26" w:rsidRPr="0081615B" w:rsidRDefault="00B65A26" w:rsidP="0081615B">
      <w:pPr>
        <w:spacing w:after="0" w:line="240" w:lineRule="auto"/>
        <w:ind w:firstLine="567"/>
        <w:jc w:val="both"/>
        <w:rPr>
          <w:rFonts w:ascii="Times New Roman" w:hAnsi="Times New Roman" w:cs="Times New Roman"/>
          <w:sz w:val="24"/>
          <w:szCs w:val="24"/>
        </w:rPr>
      </w:pPr>
      <w:r w:rsidRPr="0081615B">
        <w:rPr>
          <w:rFonts w:ascii="Times New Roman" w:hAnsi="Times New Roman" w:cs="Times New Roman"/>
          <w:sz w:val="24"/>
          <w:szCs w:val="24"/>
        </w:rPr>
        <w:t xml:space="preserve">Раздел 4. Зарубежная литература: Обзор зарубежной литературы второй половины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 Тема власти денег в повести Оноре де Бальзака «Гобсек».</w:t>
      </w:r>
      <w:r w:rsidR="005519B6" w:rsidRPr="0081615B">
        <w:rPr>
          <w:rFonts w:ascii="Times New Roman" w:hAnsi="Times New Roman" w:cs="Times New Roman"/>
          <w:sz w:val="24"/>
          <w:szCs w:val="24"/>
        </w:rPr>
        <w:t xml:space="preserve"> </w:t>
      </w:r>
      <w:r w:rsidRPr="0081615B">
        <w:rPr>
          <w:rFonts w:ascii="Times New Roman" w:hAnsi="Times New Roman" w:cs="Times New Roman"/>
          <w:sz w:val="24"/>
          <w:szCs w:val="24"/>
        </w:rPr>
        <w:t xml:space="preserve">Психологическая новелла Ги де Мопассана «Ожерелье». Зарубежная поэзия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века: Дж.Г. Байрон, Г. Гейне.</w:t>
      </w:r>
    </w:p>
    <w:p w:rsidR="00B65A26" w:rsidRPr="0081615B" w:rsidRDefault="00B65A26" w:rsidP="0081615B">
      <w:pPr>
        <w:spacing w:after="0" w:line="240" w:lineRule="auto"/>
        <w:ind w:firstLine="567"/>
        <w:jc w:val="both"/>
        <w:rPr>
          <w:rFonts w:ascii="Times New Roman" w:hAnsi="Times New Roman" w:cs="Times New Roman"/>
          <w:sz w:val="24"/>
          <w:szCs w:val="24"/>
        </w:rPr>
      </w:pPr>
      <w:r w:rsidRPr="0081615B">
        <w:rPr>
          <w:rFonts w:ascii="Times New Roman" w:hAnsi="Times New Roman" w:cs="Times New Roman"/>
          <w:sz w:val="24"/>
          <w:szCs w:val="24"/>
        </w:rPr>
        <w:t xml:space="preserve">Раздел 5. Подведение итогов: Подведение итогов. Нравственные уроки русской литературы </w:t>
      </w:r>
      <w:r w:rsidRPr="0081615B">
        <w:rPr>
          <w:rFonts w:ascii="Times New Roman" w:hAnsi="Times New Roman" w:cs="Times New Roman"/>
          <w:sz w:val="24"/>
          <w:szCs w:val="24"/>
          <w:lang w:val="en-US"/>
        </w:rPr>
        <w:t>XIX</w:t>
      </w:r>
      <w:r w:rsidRPr="0081615B">
        <w:rPr>
          <w:rFonts w:ascii="Times New Roman" w:hAnsi="Times New Roman" w:cs="Times New Roman"/>
          <w:sz w:val="24"/>
          <w:szCs w:val="24"/>
        </w:rPr>
        <w:t xml:space="preserve"> века.</w:t>
      </w:r>
    </w:p>
    <w:p w:rsidR="00B65A26" w:rsidRPr="0081615B" w:rsidRDefault="00B65A26" w:rsidP="0081615B">
      <w:pPr>
        <w:spacing w:after="0" w:line="240" w:lineRule="auto"/>
        <w:ind w:firstLine="567"/>
        <w:rPr>
          <w:rFonts w:ascii="Times New Roman" w:hAnsi="Times New Roman" w:cs="Times New Roman"/>
          <w:sz w:val="24"/>
          <w:szCs w:val="24"/>
        </w:rPr>
      </w:pPr>
    </w:p>
    <w:p w:rsidR="00C61C3E" w:rsidRPr="0081615B" w:rsidRDefault="00C61C3E" w:rsidP="0081615B">
      <w:pPr>
        <w:spacing w:after="0" w:line="240" w:lineRule="auto"/>
        <w:ind w:firstLine="567"/>
        <w:jc w:val="center"/>
        <w:rPr>
          <w:rFonts w:ascii="Times New Roman" w:hAnsi="Times New Roman" w:cs="Times New Roman"/>
          <w:b/>
          <w:sz w:val="24"/>
          <w:szCs w:val="24"/>
        </w:rPr>
      </w:pPr>
    </w:p>
    <w:p w:rsidR="00C61C3E" w:rsidRPr="0081615B" w:rsidRDefault="00B65A26" w:rsidP="0081615B">
      <w:pPr>
        <w:spacing w:after="0" w:line="240" w:lineRule="auto"/>
        <w:ind w:firstLine="567"/>
        <w:jc w:val="center"/>
        <w:rPr>
          <w:rFonts w:ascii="Times New Roman" w:hAnsi="Times New Roman" w:cs="Times New Roman"/>
          <w:b/>
          <w:sz w:val="24"/>
          <w:szCs w:val="24"/>
        </w:rPr>
      </w:pPr>
      <w:r w:rsidRPr="0081615B">
        <w:rPr>
          <w:rFonts w:ascii="Times New Roman" w:hAnsi="Times New Roman" w:cs="Times New Roman"/>
          <w:b/>
          <w:sz w:val="24"/>
          <w:szCs w:val="24"/>
        </w:rPr>
        <w:t>11 класс</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начала XX века. 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Писатели-реалисты начала XX века. 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lastRenderedPageBreak/>
        <w:t>Теория литературы. Психологизм пейзажа в художественной литературе. Рассказ (углубление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 Александр Иванович Куприн.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Сюжет и фабула эпического произведения (углубление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 xml:space="preserve">Максим Горький. Жизнь и творчество. (Обзор.) Рассказ «Старуха Изергиль». Романтический пафос и суровая правда рассказов М. Горького. </w:t>
      </w:r>
      <w:r w:rsidR="005519B6" w:rsidRPr="0081615B">
        <w:rPr>
          <w:rFonts w:ascii="Times New Roman" w:eastAsia="Times New Roman" w:hAnsi="Times New Roman" w:cs="Times New Roman"/>
          <w:sz w:val="24"/>
          <w:szCs w:val="24"/>
          <w:lang w:eastAsia="ru-RU"/>
        </w:rPr>
        <w:t>Народно-поэтические</w:t>
      </w:r>
      <w:r w:rsidRPr="0081615B">
        <w:rPr>
          <w:rFonts w:ascii="Times New Roman" w:eastAsia="Times New Roman" w:hAnsi="Times New Roman" w:cs="Times New Roman"/>
          <w:sz w:val="24"/>
          <w:szCs w:val="24"/>
          <w:lang w:eastAsia="ru-RU"/>
        </w:rPr>
        <w:t xml:space="preserve">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Социально-философская драма как жанр драматургии (начальные представления).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Серебряный век русской поэзии. Символизм</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«Старшие символисты»: Н. Минский, Д. Мережковский, 3. Гиппиус, В. Брюсов, К. Бальмонт, Ф. Соло губ. «Младосимволисты»: А. Белый, А. Блок, Вяч. Иванов. Влияние западноевропейской философии и поэзии на творчество русских символистов. Истоки русского символизма.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Валерий Яковлевич Брюсов.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Константин Дмитриевич Бальмонт. Слово о поэте. Стихотворения (три стихотворения по выбору учителя и учащихся). Шумный успех ранних книг К. Бальмонта: «Будем как солнце»,  «Только любовь»,  «Семицветник». Поэзия как выразительница «говора стихий». Цветопись и звукопись поэзии Бальмонта. Интерес к древнеславянскому фольклору («Злые чары», «Жар-птица»). Тема России в эмигрантской лирике Бальмонта.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Андрей Белый (Б. Н. Бугаев). Слово о поэте. Стихотворения (три стихотворения по выбору учителя и учащихся). Влияние философии Вл. Соловьева на миро воззрение А. Белого. Ликующее мироощущение (сбор ник «Золото в лазури»). Резкая смена ощущения мира художником (сборник «Пепел»). Философские раздумья поэта (сборник «Урна»).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Акмеизм</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 xml:space="preserve">Николай Степанович Гумилев.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w:t>
      </w:r>
      <w:r w:rsidRPr="0081615B">
        <w:rPr>
          <w:rFonts w:ascii="Times New Roman" w:eastAsia="Times New Roman" w:hAnsi="Times New Roman" w:cs="Times New Roman"/>
          <w:sz w:val="24"/>
          <w:szCs w:val="24"/>
          <w:lang w:eastAsia="ru-RU"/>
        </w:rPr>
        <w:lastRenderedPageBreak/>
        <w:t>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Футуризм. 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Бурлюк,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Игорь Северянин (И. В. Лотарев). Стихотворения из сборников: «Громокипящий кубок», «Ананасы в шампанском», «Романтические розы», «Медальоны» (три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Новокрестьянская поэзия (Обзор). Николай Алексеевич Клюев. 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Сергей Александрович Есенин.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w:t>
      </w:r>
      <w:r w:rsidRPr="0081615B">
        <w:rPr>
          <w:rFonts w:ascii="Times New Roman" w:eastAsia="Times New Roman" w:hAnsi="Times New Roman" w:cs="Times New Roman"/>
          <w:sz w:val="24"/>
          <w:szCs w:val="24"/>
          <w:lang w:eastAsia="ru-RU"/>
        </w:rPr>
        <w:lastRenderedPageBreak/>
        <w:t>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20-х годов XX века. 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«Серапионовы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поэты-обэриуты). 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 Русская эмигрантская сатира, ее направленность (А. Аверченко. «Дюжина ножей в спину революции»; Тэффи. «Ностальгия»).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Орнаментальная проза (начальные представления).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Владимир Владимирович Маяковский. 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30-х годов XX века (Обзор). 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Ручьева, М. Светлова и др.; поэмы А. Твардовского, И. Сельвинского. Тема русской истории в литературе 30-х годов: А. Толстой. «Петр Первый», Ю. Тынянов. «Смерть Вазир-Мухтара», поэмы Дм. Кедрина, К. Симонова, Л. Мартынова. Утверждение пафоса и драматизма революционных испытаний в творчестве М. Шолохова, Н. Островского, В. Луговского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lastRenderedPageBreak/>
        <w:t>Михаил Афанасьевич Булгаков.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Разнообразие типов рома на в русской прозе XX века. Традиции и новаторство в литературе.</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Андрей Платонович Платонов. Жизнь и творчество. (Обзор.) Рассказ «Усомнившийся Макар». Высокий пафос и острая сатира платоновской прозы. Тип платоновского героя — мечта 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Индивидуальный стиль писателя (углубление понятия). Авторские неологизмы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Анна Андреевна Ахматова. 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Лирическое и эпическое в поэме как жанре литературы (закрепление понятия). Сюжетность лирики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Осип Эмильевич Мандельштам. Жизнь и творчество. (Обзор.) Стихотворения: «NotreDame»,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Импрессионизм (развитие представлений). Стих, строфа, рифма, способы рифмовки (закрепление понятий).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lastRenderedPageBreak/>
        <w:t>Марина Ивановна Цветаева.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 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Стихотворный лирический цикл (углубление понятия), фольклоризм литературы (углубление понятия), лирический герой (углубление понятия).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Михаил Александрович Шолохов.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периода     Великой Отечественной войны.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Берггольц, Дм. Кедрина и др.; песни А. Фатьянова; поэмы «Зоя» М. Алигер, «Февральский дневник» О. 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 вести А. Толстого, М. Шолохова, К. Паустовского, А. Платонова, В. Гроссмана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 Значение литературы периода Великой Отечествен ной войны для прозы, поэзии, драматургии второй половины XX века.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50—90-х годов (Обзор)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Наровчатов, Д. Самойлов, Л. Мартынов, Е. Винокуров, С. Старшинов, Ю. Друнина, Б. Слуцкий, С. Орлов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lastRenderedPageBreak/>
        <w:t>«Деревенская»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Можаева, Ф. Абрамова, В. Шукшина, В. Крупина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Русского зарубежья. Возвращенные в отечественную литературу имена и произведения (В. Набоков, В. Ходасевич, Г. Иванов, Г. Адамович, Б. Зайцев, М. Алданов, М. Осоргин, И. Елагин). Многообразие оценок литературного процесса в критике и публицистике.</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 xml:space="preserve">Александр Трифонович Твардовский.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w:t>
      </w:r>
      <w:r w:rsidR="00054D7F" w:rsidRPr="0081615B">
        <w:rPr>
          <w:rFonts w:ascii="Times New Roman" w:eastAsia="Times New Roman" w:hAnsi="Times New Roman" w:cs="Times New Roman"/>
          <w:sz w:val="24"/>
          <w:szCs w:val="24"/>
          <w:lang w:eastAsia="ru-RU"/>
        </w:rPr>
        <w:t>о настоящие и будущие Родины</w:t>
      </w:r>
      <w:r w:rsidRPr="0081615B">
        <w:rPr>
          <w:rFonts w:ascii="Times New Roman" w:eastAsia="Times New Roman" w:hAnsi="Times New Roman" w:cs="Times New Roman"/>
          <w:sz w:val="24"/>
          <w:szCs w:val="24"/>
          <w:lang w:eastAsia="ru-RU"/>
        </w:rPr>
        <w:t>.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Борис Леонидович Пастернак.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Александр Исаевич Солженицын.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Прототип литературного героя (закрепление понятия). Житие как литературный повествовательный жанр (закрепление понятия).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Варлам Тихонович Шаламов.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lastRenderedPageBreak/>
        <w:t>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Николай Михайлович Рубцов.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Валентин Григорьевич Распутин. «Последний срок», «Прощание с Матерой», «Живи и помни». (Одно произведение по выбору.) Тема «отцов и детей» в по 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Иосиф Александрович Бродский. Стихотворения: «Осенний крик ястреба», «На смерть Жукова», «Со 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Сонет как стихотворная форма (развитие понятия).</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Булат Шалвович Окуджава. Слово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Литературная песня. Романс. Бардовская песня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Александр Валентинович Вампилов.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 xml:space="preserve">Из литературы народов России. Р. Гамзатов.  (Обзор.)  Соотношение национального и общечеловеческого в лирике поэта. 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Национальное и обще человеческое в художественной литературе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Теория литературы. Национальное и обще человеческое в художественной литературе (развитие представлений).</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Литература конца XX — начала XXI века. Общий обзор произведений последнего десятилетия. Проза: В. Белов, А. Битов, В. Маканин, А. Ким, Е. Носов, В. Крупин, С. Каледин, В. Пелевин, Т. Тол стая, Л. Петрушевская, В. Токарева, Ю. Поляков и др. 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w:t>
      </w:r>
    </w:p>
    <w:p w:rsidR="002B3F5E" w:rsidRPr="0081615B" w:rsidRDefault="002B3F5E" w:rsidP="0081615B">
      <w:pPr>
        <w:spacing w:after="0" w:line="240" w:lineRule="auto"/>
        <w:ind w:firstLine="567"/>
        <w:jc w:val="both"/>
        <w:rPr>
          <w:rFonts w:ascii="Times New Roman" w:eastAsia="Times New Roman" w:hAnsi="Times New Roman" w:cs="Times New Roman"/>
          <w:sz w:val="24"/>
          <w:szCs w:val="24"/>
          <w:lang w:eastAsia="ru-RU"/>
        </w:rPr>
      </w:pPr>
      <w:r w:rsidRPr="0081615B">
        <w:rPr>
          <w:rFonts w:ascii="Times New Roman" w:eastAsia="Times New Roman" w:hAnsi="Times New Roman" w:cs="Times New Roman"/>
          <w:sz w:val="24"/>
          <w:szCs w:val="24"/>
          <w:lang w:eastAsia="ru-RU"/>
        </w:rPr>
        <w:t>Из зарубежной литературы</w:t>
      </w:r>
    </w:p>
    <w:p w:rsidR="00C61C3E" w:rsidRPr="00BB4964" w:rsidRDefault="00C61C3E" w:rsidP="00BB4964">
      <w:pPr>
        <w:spacing w:after="0"/>
        <w:rPr>
          <w:rFonts w:ascii="Times New Roman" w:hAnsi="Times New Roman" w:cs="Times New Roman"/>
          <w:sz w:val="24"/>
          <w:szCs w:val="24"/>
        </w:rPr>
      </w:pPr>
    </w:p>
    <w:p w:rsidR="00471757" w:rsidRPr="00BB4964" w:rsidRDefault="00471757" w:rsidP="00BB4964">
      <w:pPr>
        <w:spacing w:after="0"/>
        <w:rPr>
          <w:rFonts w:ascii="Times New Roman" w:hAnsi="Times New Roman" w:cs="Times New Roman"/>
          <w:b/>
          <w:sz w:val="24"/>
          <w:szCs w:val="24"/>
        </w:rPr>
      </w:pPr>
    </w:p>
    <w:p w:rsidR="00262FC2" w:rsidRDefault="00262FC2" w:rsidP="00BB4964">
      <w:pPr>
        <w:spacing w:after="0"/>
        <w:ind w:firstLine="142"/>
        <w:jc w:val="center"/>
        <w:rPr>
          <w:rFonts w:ascii="Times New Roman" w:hAnsi="Times New Roman" w:cs="Times New Roman"/>
          <w:b/>
          <w:sz w:val="24"/>
          <w:szCs w:val="24"/>
        </w:rPr>
      </w:pPr>
    </w:p>
    <w:p w:rsidR="00190BC9" w:rsidRPr="00BB4964" w:rsidRDefault="0081615B" w:rsidP="00BB4964">
      <w:pPr>
        <w:spacing w:after="0"/>
        <w:ind w:firstLine="142"/>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00190BC9" w:rsidRPr="00BB4964">
        <w:rPr>
          <w:rFonts w:ascii="Times New Roman" w:hAnsi="Times New Roman" w:cs="Times New Roman"/>
          <w:b/>
          <w:sz w:val="24"/>
          <w:szCs w:val="24"/>
        </w:rPr>
        <w:t>ематическое планирование</w:t>
      </w:r>
    </w:p>
    <w:p w:rsidR="00B65A26" w:rsidRPr="00BB4964" w:rsidRDefault="00B65A26" w:rsidP="00BB4964">
      <w:pPr>
        <w:spacing w:after="0"/>
        <w:ind w:firstLine="142"/>
        <w:jc w:val="center"/>
        <w:rPr>
          <w:rFonts w:ascii="Times New Roman" w:hAnsi="Times New Roman" w:cs="Times New Roman"/>
          <w:b/>
          <w:sz w:val="24"/>
          <w:szCs w:val="24"/>
        </w:rPr>
      </w:pPr>
      <w:r w:rsidRPr="00BB4964">
        <w:rPr>
          <w:rFonts w:ascii="Times New Roman" w:hAnsi="Times New Roman" w:cs="Times New Roman"/>
          <w:b/>
          <w:sz w:val="24"/>
          <w:szCs w:val="24"/>
        </w:rPr>
        <w:t>10 класс</w:t>
      </w:r>
    </w:p>
    <w:tbl>
      <w:tblPr>
        <w:tblStyle w:val="a4"/>
        <w:tblW w:w="9781" w:type="dxa"/>
        <w:tblInd w:w="-5" w:type="dxa"/>
        <w:tblLayout w:type="fixed"/>
        <w:tblLook w:val="04A0"/>
      </w:tblPr>
      <w:tblGrid>
        <w:gridCol w:w="851"/>
        <w:gridCol w:w="7796"/>
        <w:gridCol w:w="1134"/>
      </w:tblGrid>
      <w:tr w:rsidR="00B65A26" w:rsidRPr="00BB4964" w:rsidTr="00B65A26">
        <w:tc>
          <w:tcPr>
            <w:tcW w:w="851" w:type="dxa"/>
          </w:tcPr>
          <w:p w:rsidR="00B65A26" w:rsidRPr="00BB4964" w:rsidRDefault="005519B6" w:rsidP="00BB4964">
            <w:pPr>
              <w:ind w:left="-105"/>
              <w:jc w:val="center"/>
              <w:rPr>
                <w:rFonts w:ascii="Times New Roman" w:eastAsia="Calibri" w:hAnsi="Times New Roman" w:cs="Times New Roman"/>
                <w:sz w:val="24"/>
                <w:szCs w:val="24"/>
              </w:rPr>
            </w:pPr>
            <w:r w:rsidRPr="00BB4964">
              <w:rPr>
                <w:rFonts w:ascii="Times New Roman" w:eastAsia="Calibri" w:hAnsi="Times New Roman" w:cs="Times New Roman"/>
                <w:snapToGrid w:val="0"/>
                <w:sz w:val="24"/>
                <w:szCs w:val="24"/>
              </w:rPr>
              <w:t>№</w:t>
            </w:r>
            <w:r w:rsidR="00B65A26" w:rsidRPr="00BB4964">
              <w:rPr>
                <w:rFonts w:ascii="Times New Roman" w:eastAsia="Calibri" w:hAnsi="Times New Roman" w:cs="Times New Roman"/>
                <w:snapToGrid w:val="0"/>
                <w:sz w:val="24"/>
                <w:szCs w:val="24"/>
              </w:rPr>
              <w:t xml:space="preserve"> урока </w:t>
            </w:r>
          </w:p>
        </w:tc>
        <w:tc>
          <w:tcPr>
            <w:tcW w:w="7796"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Тема урока</w:t>
            </w:r>
          </w:p>
        </w:tc>
        <w:tc>
          <w:tcPr>
            <w:tcW w:w="1134" w:type="dxa"/>
          </w:tcPr>
          <w:p w:rsidR="00B65A26" w:rsidRPr="00BB4964" w:rsidRDefault="00B65A26" w:rsidP="00BB4964">
            <w:pPr>
              <w:ind w:firstLine="30"/>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Количество часов</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c>
          <w:tcPr>
            <w:tcW w:w="7796" w:type="dxa"/>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Введение. Русская литература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 в контексте мировой культуры.</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Русская литература первой половины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w:t>
            </w:r>
          </w:p>
          <w:p w:rsidR="00B65A26" w:rsidRPr="00BB4964" w:rsidRDefault="00B65A26" w:rsidP="00BB4964">
            <w:pPr>
              <w:ind w:firstLine="142"/>
              <w:jc w:val="both"/>
              <w:rPr>
                <w:rFonts w:ascii="Times New Roman" w:eastAsia="Calibri" w:hAnsi="Times New Roman" w:cs="Times New Roman"/>
                <w:sz w:val="24"/>
                <w:szCs w:val="24"/>
              </w:rPr>
            </w:pP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А.С. Пушкин: краткий обзор жизни и творчества.</w:t>
            </w:r>
          </w:p>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Философская лирика поэта.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sz w:val="24"/>
                <w:szCs w:val="24"/>
              </w:rPr>
              <w:t>Человек и история в поэме А.С. Пушкина «Медный всадник». Тема «маленького человека».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М.Ю. Лермонтов: жизнь и творчество. Основные темы и мотивы лирики М.Ю. Лермонтова. Философские мотивы лирики М.Ю. Лермонтова.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Н.В. Гоголь: обзор жизни и творчества. Обобщающее значение гоголевских образов.</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Н.В. Гоголь. «Портрет». Место повести в сборнике «Петербургские повести»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p>
        </w:tc>
        <w:tc>
          <w:tcPr>
            <w:tcW w:w="7796" w:type="dxa"/>
            <w:vAlign w:val="center"/>
          </w:tcPr>
          <w:p w:rsidR="00B65A26" w:rsidRPr="00BB4964" w:rsidRDefault="00B65A26" w:rsidP="00B861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Н.В. Гоголь «Невский проспект»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w:t>
            </w:r>
          </w:p>
        </w:tc>
        <w:tc>
          <w:tcPr>
            <w:tcW w:w="7796" w:type="dxa"/>
            <w:vAlign w:val="center"/>
          </w:tcPr>
          <w:p w:rsidR="00B65A26" w:rsidRPr="00BB4964" w:rsidRDefault="00B86164" w:rsidP="00B861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Н.В. Гоголь «Нос».</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10</w:t>
            </w:r>
          </w:p>
        </w:tc>
        <w:tc>
          <w:tcPr>
            <w:tcW w:w="7796" w:type="dxa"/>
            <w:vAlign w:val="center"/>
          </w:tcPr>
          <w:p w:rsidR="00B65A26" w:rsidRPr="00BB4964" w:rsidRDefault="00B86164"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 xml:space="preserve">Сочинение </w:t>
            </w:r>
            <w:r w:rsidRPr="00BB4964">
              <w:rPr>
                <w:rFonts w:ascii="Times New Roman" w:eastAsia="Calibri" w:hAnsi="Times New Roman" w:cs="Times New Roman"/>
                <w:sz w:val="24"/>
                <w:szCs w:val="24"/>
              </w:rPr>
              <w:t xml:space="preserve">по теме «Петербург в литературе первой половины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11</w:t>
            </w:r>
          </w:p>
        </w:tc>
        <w:tc>
          <w:tcPr>
            <w:tcW w:w="7796" w:type="dxa"/>
            <w:vAlign w:val="center"/>
          </w:tcPr>
          <w:p w:rsidR="00B65A26" w:rsidRPr="00BB4964" w:rsidRDefault="00B86164"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Контрольная работа</w:t>
            </w:r>
            <w:r w:rsidRPr="00BB4964">
              <w:rPr>
                <w:rFonts w:ascii="Times New Roman" w:eastAsia="Calibri" w:hAnsi="Times New Roman" w:cs="Times New Roman"/>
                <w:sz w:val="24"/>
                <w:szCs w:val="24"/>
              </w:rPr>
              <w:t xml:space="preserve"> по теме «Литература первой половины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12</w:t>
            </w:r>
          </w:p>
        </w:tc>
        <w:tc>
          <w:tcPr>
            <w:tcW w:w="7796" w:type="dxa"/>
            <w:vAlign w:val="center"/>
          </w:tcPr>
          <w:p w:rsidR="00B65A26" w:rsidRPr="00BB4964" w:rsidRDefault="00B86164"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Обзор русской литературы второй половины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w:t>
            </w:r>
            <w:r>
              <w:rPr>
                <w:rFonts w:ascii="Times New Roman" w:eastAsia="Calibri" w:hAnsi="Times New Roman" w:cs="Times New Roman"/>
                <w:sz w:val="24"/>
                <w:szCs w:val="24"/>
              </w:rPr>
              <w:t xml:space="preserve"> </w:t>
            </w:r>
            <w:r w:rsidR="00B65A26" w:rsidRPr="00BB4964">
              <w:rPr>
                <w:rFonts w:ascii="Times New Roman" w:eastAsia="Calibri" w:hAnsi="Times New Roman" w:cs="Times New Roman"/>
                <w:sz w:val="24"/>
                <w:szCs w:val="24"/>
              </w:rPr>
              <w:t xml:space="preserve">Характеристика русской прозы, журналистики и литературной критики второй половины </w:t>
            </w:r>
            <w:r w:rsidR="00B65A26" w:rsidRPr="00BB4964">
              <w:rPr>
                <w:rFonts w:ascii="Times New Roman" w:eastAsia="Calibri" w:hAnsi="Times New Roman" w:cs="Times New Roman"/>
                <w:sz w:val="24"/>
                <w:szCs w:val="24"/>
                <w:lang w:val="en-US"/>
              </w:rPr>
              <w:t>XIX</w:t>
            </w:r>
            <w:r w:rsidR="00B65A26" w:rsidRPr="00BB4964">
              <w:rPr>
                <w:rFonts w:ascii="Times New Roman" w:eastAsia="Calibri" w:hAnsi="Times New Roman" w:cs="Times New Roman"/>
                <w:sz w:val="24"/>
                <w:szCs w:val="24"/>
              </w:rPr>
              <w:t xml:space="preserve"> века.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А. Н. Островский – создатель русского национального театра.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Драма «Гроза». История создания, система образов, приемы раскрытия характеров.</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Город Калинов и его обитатели.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Протест Катерины против «темного царства». Семейный и социальный конфликт в драме «Гроза».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Драма А.Н. Островского  «Гроза» в зеркале русской критики.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18</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Сочинение-рассуждение</w:t>
            </w:r>
            <w:r w:rsidRPr="00BB4964">
              <w:rPr>
                <w:rFonts w:ascii="Times New Roman" w:eastAsia="Calibri" w:hAnsi="Times New Roman" w:cs="Times New Roman"/>
                <w:sz w:val="24"/>
                <w:szCs w:val="24"/>
              </w:rPr>
              <w:t xml:space="preserve"> по драме А.Н. Островского «Гроза».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19</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Пьесы А.Н. Островского «Свои люди – сочтёмся», «Бесприданница».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И.А. Гончаров: жизнь и творчество.</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Роман «Обломов». Место романа в творчестве писателя. Обломов и посетители.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Обломов – «коренной народный наш тип». Диалектика характера Обломова.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Глава «Сон Обломова» и её роль в романе «Обломов».</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Два типа любви в романе И.А. Гончарова «Обломов». Обломов и Ольга Ильинская.</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Борьба двух начал в Обломове. Попытки героя проснуться.</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Обломов и Штольц в романе «Обломов».</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Роман «Обломов» в зеркале русской критики.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86164" w:rsidRPr="00BB4964" w:rsidTr="00B65A26">
        <w:tc>
          <w:tcPr>
            <w:tcW w:w="851" w:type="dxa"/>
          </w:tcPr>
          <w:p w:rsidR="00B86164" w:rsidRPr="00BB4964" w:rsidRDefault="00B86164"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28</w:t>
            </w:r>
          </w:p>
        </w:tc>
        <w:tc>
          <w:tcPr>
            <w:tcW w:w="7796" w:type="dxa"/>
            <w:vAlign w:val="center"/>
          </w:tcPr>
          <w:p w:rsidR="00B86164" w:rsidRPr="00BB4964" w:rsidRDefault="00B86164" w:rsidP="00B86164">
            <w:pPr>
              <w:ind w:firstLine="142"/>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BB4964">
              <w:rPr>
                <w:rFonts w:ascii="Times New Roman" w:eastAsia="Calibri" w:hAnsi="Times New Roman" w:cs="Times New Roman"/>
                <w:b/>
                <w:sz w:val="24"/>
                <w:szCs w:val="24"/>
              </w:rPr>
              <w:t>очинени</w:t>
            </w:r>
            <w:r>
              <w:rPr>
                <w:rFonts w:ascii="Times New Roman" w:eastAsia="Calibri" w:hAnsi="Times New Roman" w:cs="Times New Roman"/>
                <w:b/>
                <w:sz w:val="24"/>
                <w:szCs w:val="24"/>
              </w:rPr>
              <w:t>е</w:t>
            </w:r>
            <w:r w:rsidRPr="00BB4964">
              <w:rPr>
                <w:rFonts w:ascii="Times New Roman" w:eastAsia="Calibri" w:hAnsi="Times New Roman" w:cs="Times New Roman"/>
                <w:sz w:val="24"/>
                <w:szCs w:val="24"/>
              </w:rPr>
              <w:t xml:space="preserve"> по роману И.А. Гончарова «Обломов».</w:t>
            </w:r>
          </w:p>
        </w:tc>
        <w:tc>
          <w:tcPr>
            <w:tcW w:w="1134" w:type="dxa"/>
            <w:vMerge w:val="restart"/>
          </w:tcPr>
          <w:p w:rsidR="00B86164" w:rsidRPr="00BB4964" w:rsidRDefault="00B86164"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86164" w:rsidRPr="00BB4964" w:rsidTr="00B65A26">
        <w:tc>
          <w:tcPr>
            <w:tcW w:w="851" w:type="dxa"/>
          </w:tcPr>
          <w:p w:rsidR="00B86164" w:rsidRPr="00BB4964" w:rsidRDefault="00B86164"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796" w:type="dxa"/>
            <w:vAlign w:val="center"/>
          </w:tcPr>
          <w:p w:rsidR="00B86164" w:rsidRDefault="00B86164" w:rsidP="00B86164">
            <w:pPr>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С</w:t>
            </w:r>
            <w:r w:rsidRPr="00BB4964">
              <w:rPr>
                <w:rFonts w:ascii="Times New Roman" w:eastAsia="Calibri" w:hAnsi="Times New Roman" w:cs="Times New Roman"/>
                <w:b/>
                <w:sz w:val="24"/>
                <w:szCs w:val="24"/>
              </w:rPr>
              <w:t>очинени</w:t>
            </w:r>
            <w:r>
              <w:rPr>
                <w:rFonts w:ascii="Times New Roman" w:eastAsia="Calibri" w:hAnsi="Times New Roman" w:cs="Times New Roman"/>
                <w:b/>
                <w:sz w:val="24"/>
                <w:szCs w:val="24"/>
              </w:rPr>
              <w:t>е</w:t>
            </w:r>
            <w:r w:rsidRPr="00BB4964">
              <w:rPr>
                <w:rFonts w:ascii="Times New Roman" w:eastAsia="Calibri" w:hAnsi="Times New Roman" w:cs="Times New Roman"/>
                <w:sz w:val="24"/>
                <w:szCs w:val="24"/>
              </w:rPr>
              <w:t xml:space="preserve"> по роману И.А. Гончарова «Обломов».</w:t>
            </w:r>
          </w:p>
        </w:tc>
        <w:tc>
          <w:tcPr>
            <w:tcW w:w="1134" w:type="dxa"/>
            <w:vMerge/>
          </w:tcPr>
          <w:p w:rsidR="00B86164" w:rsidRPr="00BB4964" w:rsidRDefault="00B86164" w:rsidP="00BB4964">
            <w:pPr>
              <w:ind w:firstLine="142"/>
              <w:jc w:val="center"/>
              <w:rPr>
                <w:rFonts w:ascii="Times New Roman" w:eastAsia="Calibri" w:hAnsi="Times New Roman" w:cs="Times New Roman"/>
                <w:sz w:val="24"/>
                <w:szCs w:val="24"/>
              </w:rPr>
            </w:pPr>
          </w:p>
        </w:tc>
      </w:tr>
      <w:tr w:rsidR="00B65A26" w:rsidRPr="00BB4964" w:rsidTr="00B65A26">
        <w:tc>
          <w:tcPr>
            <w:tcW w:w="851" w:type="dxa"/>
          </w:tcPr>
          <w:p w:rsidR="00B65A26" w:rsidRPr="00BB4964" w:rsidRDefault="00B86164"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sz w:val="24"/>
                <w:szCs w:val="24"/>
              </w:rPr>
              <w:t>И.С. Тургенев: жизнь и творчество.</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И.С. Тургенев – создатель русского романа. Обзор отдельных </w:t>
            </w:r>
            <w:r w:rsidRPr="00BB4964">
              <w:rPr>
                <w:rFonts w:ascii="Times New Roman" w:eastAsia="Calibri" w:hAnsi="Times New Roman" w:cs="Times New Roman"/>
                <w:sz w:val="24"/>
                <w:szCs w:val="24"/>
              </w:rPr>
              <w:lastRenderedPageBreak/>
              <w:t>произведений.</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lastRenderedPageBreak/>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lastRenderedPageBreak/>
              <w:t>3</w:t>
            </w:r>
            <w:r w:rsidR="00B86164">
              <w:rPr>
                <w:rFonts w:ascii="Times New Roman" w:eastAsia="Calibri" w:hAnsi="Times New Roman" w:cs="Times New Roman"/>
                <w:sz w:val="24"/>
                <w:szCs w:val="24"/>
              </w:rPr>
              <w:t>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Творческая история романа «Отцы и дети». Эпоха и роман.</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Конфликт «отцов и детей»  в романе И.С. Тургенева «Отцы и дети».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Испытание любовью в романе «Отцы и дети».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Мировоззренческий кризис Базарова.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Сила и слабость Евгения Базарова. Роль эпилога.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Споры в критике вокруг романа «Отцы и дети».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8</w:t>
            </w:r>
            <w:r w:rsidRPr="00BB4964">
              <w:rPr>
                <w:rFonts w:ascii="Times New Roman" w:eastAsia="Calibri" w:hAnsi="Times New Roman" w:cs="Times New Roman"/>
                <w:sz w:val="24"/>
                <w:szCs w:val="24"/>
              </w:rPr>
              <w:t>-3</w:t>
            </w:r>
            <w:r w:rsidR="00B86164">
              <w:rPr>
                <w:rFonts w:ascii="Times New Roman" w:eastAsia="Calibri" w:hAnsi="Times New Roman" w:cs="Times New Roman"/>
                <w:sz w:val="24"/>
                <w:szCs w:val="24"/>
              </w:rPr>
              <w:t>9</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Сочинение</w:t>
            </w:r>
            <w:r w:rsidRPr="00BB4964">
              <w:rPr>
                <w:rFonts w:ascii="Times New Roman" w:eastAsia="Calibri" w:hAnsi="Times New Roman" w:cs="Times New Roman"/>
                <w:sz w:val="24"/>
                <w:szCs w:val="24"/>
              </w:rPr>
              <w:t xml:space="preserve"> по роману И.С. Тургенева «Отцы и дети».</w:t>
            </w:r>
          </w:p>
        </w:tc>
        <w:tc>
          <w:tcPr>
            <w:tcW w:w="1134" w:type="dxa"/>
          </w:tcPr>
          <w:p w:rsidR="00B65A26" w:rsidRPr="00BB4964" w:rsidRDefault="00B65A26" w:rsidP="00BB4964">
            <w:pPr>
              <w:ind w:firstLine="142"/>
              <w:jc w:val="center"/>
              <w:rPr>
                <w:rFonts w:ascii="Times New Roman" w:eastAsia="Calibri" w:hAnsi="Times New Roman" w:cs="Times New Roman"/>
                <w:b/>
                <w:sz w:val="24"/>
                <w:szCs w:val="24"/>
              </w:rPr>
            </w:pPr>
            <w:r w:rsidRPr="00BB4964">
              <w:rPr>
                <w:rFonts w:ascii="Times New Roman" w:eastAsia="Calibri" w:hAnsi="Times New Roman" w:cs="Times New Roman"/>
                <w:b/>
                <w:sz w:val="24"/>
                <w:szCs w:val="24"/>
              </w:rPr>
              <w:t>2</w:t>
            </w:r>
          </w:p>
        </w:tc>
      </w:tr>
      <w:tr w:rsidR="00B65A26" w:rsidRPr="00BB4964" w:rsidTr="00B65A26">
        <w:tc>
          <w:tcPr>
            <w:tcW w:w="851" w:type="dxa"/>
          </w:tcPr>
          <w:p w:rsidR="00B65A26" w:rsidRPr="00BB4964" w:rsidRDefault="00B86164"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Ф.И. Тютчев: жизнь и творчество. Единство мира и философия природы в его лирике.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w:t>
            </w:r>
            <w:r w:rsidR="00B86164">
              <w:rPr>
                <w:rFonts w:ascii="Times New Roman" w:eastAsia="Calibri" w:hAnsi="Times New Roman" w:cs="Times New Roman"/>
                <w:sz w:val="24"/>
                <w:szCs w:val="24"/>
              </w:rPr>
              <w:t>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Человек и история в лирике Ф.И. Тютчева. Жанр лирического фрагмента.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w:t>
            </w:r>
            <w:r w:rsidR="00B86164">
              <w:rPr>
                <w:rFonts w:ascii="Times New Roman" w:eastAsia="Calibri" w:hAnsi="Times New Roman" w:cs="Times New Roman"/>
                <w:sz w:val="24"/>
                <w:szCs w:val="24"/>
              </w:rPr>
              <w:t>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«Любовная лирика Ф.И. Тютчева. Любовь как стихийная сила и «поединок роковой».</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w:t>
            </w:r>
            <w:r w:rsidR="00B86164">
              <w:rPr>
                <w:rFonts w:ascii="Times New Roman" w:eastAsia="Calibri" w:hAnsi="Times New Roman" w:cs="Times New Roman"/>
                <w:sz w:val="24"/>
                <w:szCs w:val="24"/>
              </w:rPr>
              <w:t>3</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sz w:val="24"/>
                <w:szCs w:val="24"/>
              </w:rPr>
              <w:t>А.А. Фет: жизнь и творчество. Жизнеутверждающее начало лирики о  природе.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861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w:t>
            </w:r>
            <w:r w:rsidR="00B86164">
              <w:rPr>
                <w:rFonts w:ascii="Times New Roman" w:eastAsia="Calibri" w:hAnsi="Times New Roman" w:cs="Times New Roman"/>
                <w:sz w:val="24"/>
                <w:szCs w:val="24"/>
              </w:rPr>
              <w:t>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Любовная лирика А.А. Фета. Импрессионизм поэзии.</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45-46</w:t>
            </w:r>
          </w:p>
        </w:tc>
        <w:tc>
          <w:tcPr>
            <w:tcW w:w="7796" w:type="dxa"/>
            <w:vAlign w:val="center"/>
          </w:tcPr>
          <w:p w:rsidR="00B65A26" w:rsidRPr="00BB4964" w:rsidRDefault="00B65A26" w:rsidP="00B861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 xml:space="preserve">Эссе </w:t>
            </w:r>
            <w:r w:rsidRPr="00BB4964">
              <w:rPr>
                <w:rFonts w:ascii="Times New Roman" w:eastAsia="Calibri" w:hAnsi="Times New Roman" w:cs="Times New Roman"/>
                <w:sz w:val="24"/>
                <w:szCs w:val="24"/>
              </w:rPr>
              <w:t>по теме «Анализ стихотворения Ф.И. Тютчева, А.А. Фета» (по выбору).</w:t>
            </w:r>
          </w:p>
        </w:tc>
        <w:tc>
          <w:tcPr>
            <w:tcW w:w="1134" w:type="dxa"/>
          </w:tcPr>
          <w:p w:rsidR="00B65A26" w:rsidRPr="00BB4964" w:rsidRDefault="00B65A26" w:rsidP="00BB4964">
            <w:pPr>
              <w:ind w:firstLine="142"/>
              <w:jc w:val="center"/>
              <w:rPr>
                <w:rFonts w:ascii="Times New Roman" w:eastAsia="Calibri" w:hAnsi="Times New Roman" w:cs="Times New Roman"/>
                <w:b/>
                <w:sz w:val="24"/>
                <w:szCs w:val="24"/>
              </w:rPr>
            </w:pPr>
            <w:r w:rsidRPr="00BB4964">
              <w:rPr>
                <w:rFonts w:ascii="Times New Roman" w:eastAsia="Calibri" w:hAnsi="Times New Roman" w:cs="Times New Roman"/>
                <w:b/>
                <w:sz w:val="24"/>
                <w:szCs w:val="24"/>
              </w:rPr>
              <w:t>2</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Н.С. Лесков: очерк жизни и творчества.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48</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Поиск «призвания» в повести Н.С. Лескова «Очарованный странник».</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49</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Тема праведничества в «Очарованном страннике».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Н.А. Некрасов: жизнь и творчество.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Героическое и жертвенное в образе разночинца-народолюбца.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Тема любви в лирике Н.А. Некрасова.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 «Кому на Руси жить хорошо?»: замысел, история создания, композиция, проблематика и жанр поэмы Н.А Некрасова.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Дореформенная и пореформенная Россия в поэме.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Образы народных заступников в поэме «Кому на Руси жить хорошо».</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56</w:t>
            </w:r>
          </w:p>
        </w:tc>
        <w:tc>
          <w:tcPr>
            <w:tcW w:w="7796" w:type="dxa"/>
            <w:vAlign w:val="center"/>
          </w:tcPr>
          <w:p w:rsidR="00B65A26" w:rsidRPr="00BB4964" w:rsidRDefault="00B65A26" w:rsidP="008F75B8">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Особенности языка поэму «Кому на Руси жить хорошо». Подготовка к </w:t>
            </w:r>
            <w:r w:rsidRPr="00BB4964">
              <w:rPr>
                <w:rFonts w:ascii="Times New Roman" w:eastAsia="Calibri" w:hAnsi="Times New Roman" w:cs="Times New Roman"/>
                <w:b/>
                <w:sz w:val="24"/>
                <w:szCs w:val="24"/>
              </w:rPr>
              <w:t>сочинению</w:t>
            </w:r>
            <w:r w:rsidRPr="00BB4964">
              <w:rPr>
                <w:rFonts w:ascii="Times New Roman" w:eastAsia="Calibri" w:hAnsi="Times New Roman" w:cs="Times New Roman"/>
                <w:sz w:val="24"/>
                <w:szCs w:val="24"/>
              </w:rPr>
              <w:t xml:space="preserve"> (темы – по выбору).</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8F75B8" w:rsidRPr="00BB4964" w:rsidTr="00B65A26">
        <w:tc>
          <w:tcPr>
            <w:tcW w:w="851" w:type="dxa"/>
          </w:tcPr>
          <w:p w:rsidR="008F75B8" w:rsidRPr="00BB4964" w:rsidRDefault="008F75B8"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796" w:type="dxa"/>
            <w:vAlign w:val="center"/>
          </w:tcPr>
          <w:p w:rsidR="008F75B8" w:rsidRPr="00BB4964" w:rsidRDefault="008F75B8" w:rsidP="008F75B8">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Сочинение по </w:t>
            </w:r>
            <w:r w:rsidRPr="00BB4964">
              <w:rPr>
                <w:rFonts w:ascii="Times New Roman" w:eastAsia="Calibri" w:hAnsi="Times New Roman" w:cs="Times New Roman"/>
                <w:sz w:val="24"/>
                <w:szCs w:val="24"/>
              </w:rPr>
              <w:t>поэм</w:t>
            </w:r>
            <w:r>
              <w:rPr>
                <w:rFonts w:ascii="Times New Roman" w:eastAsia="Calibri" w:hAnsi="Times New Roman" w:cs="Times New Roman"/>
                <w:sz w:val="24"/>
                <w:szCs w:val="24"/>
              </w:rPr>
              <w:t>е</w:t>
            </w:r>
            <w:r w:rsidRPr="00BB4964">
              <w:rPr>
                <w:rFonts w:ascii="Times New Roman" w:eastAsia="Calibri" w:hAnsi="Times New Roman" w:cs="Times New Roman"/>
                <w:sz w:val="24"/>
                <w:szCs w:val="24"/>
              </w:rPr>
              <w:t xml:space="preserve"> «Кому на Руси жить хорошо</w:t>
            </w:r>
            <w:r>
              <w:rPr>
                <w:rFonts w:ascii="Times New Roman" w:eastAsia="Calibri" w:hAnsi="Times New Roman" w:cs="Times New Roman"/>
                <w:sz w:val="24"/>
                <w:szCs w:val="24"/>
              </w:rPr>
              <w:t>»</w:t>
            </w:r>
          </w:p>
        </w:tc>
        <w:tc>
          <w:tcPr>
            <w:tcW w:w="1134" w:type="dxa"/>
          </w:tcPr>
          <w:p w:rsidR="008F75B8" w:rsidRPr="00BB4964" w:rsidRDefault="008F75B8" w:rsidP="00BB4964">
            <w:pPr>
              <w:ind w:firstLine="142"/>
              <w:jc w:val="center"/>
              <w:rPr>
                <w:rFonts w:ascii="Times New Roman" w:eastAsia="Calibri" w:hAnsi="Times New Roman" w:cs="Times New Roman"/>
                <w:sz w:val="24"/>
                <w:szCs w:val="24"/>
              </w:rPr>
            </w:pP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w:t>
            </w:r>
            <w:r w:rsidR="008F75B8">
              <w:rPr>
                <w:rFonts w:ascii="Times New Roman" w:eastAsia="Calibri" w:hAnsi="Times New Roman" w:cs="Times New Roman"/>
                <w:sz w:val="24"/>
                <w:szCs w:val="24"/>
              </w:rPr>
              <w:t>8</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sz w:val="24"/>
                <w:szCs w:val="24"/>
              </w:rPr>
              <w:t>М.Е. Салтыков-Щедрин: жизнь и творчество. Сказки Салтыкова-Щедрина.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8F75B8" w:rsidRPr="00BB4964" w:rsidTr="008F75B8">
        <w:trPr>
          <w:trHeight w:val="838"/>
        </w:trPr>
        <w:tc>
          <w:tcPr>
            <w:tcW w:w="851" w:type="dxa"/>
          </w:tcPr>
          <w:p w:rsidR="008F75B8" w:rsidRPr="00BB4964" w:rsidRDefault="008F75B8"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5</w:t>
            </w:r>
            <w:r>
              <w:rPr>
                <w:rFonts w:ascii="Times New Roman" w:eastAsia="Calibri" w:hAnsi="Times New Roman" w:cs="Times New Roman"/>
                <w:sz w:val="24"/>
                <w:szCs w:val="24"/>
              </w:rPr>
              <w:t>9</w:t>
            </w:r>
          </w:p>
        </w:tc>
        <w:tc>
          <w:tcPr>
            <w:tcW w:w="7796" w:type="dxa"/>
            <w:vAlign w:val="center"/>
          </w:tcPr>
          <w:p w:rsidR="008F75B8" w:rsidRPr="00BB4964" w:rsidRDefault="008F75B8"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Замысел, история создания, жанр и композиция романа «История одного города».</w:t>
            </w:r>
          </w:p>
          <w:p w:rsidR="008F75B8" w:rsidRPr="00BB4964" w:rsidRDefault="008F75B8"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Образы градоначальников в романе-хронике «История одного города».</w:t>
            </w:r>
          </w:p>
        </w:tc>
        <w:tc>
          <w:tcPr>
            <w:tcW w:w="1134" w:type="dxa"/>
          </w:tcPr>
          <w:p w:rsidR="008F75B8" w:rsidRPr="00BB4964" w:rsidRDefault="008F75B8"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p w:rsidR="008F75B8" w:rsidRPr="00BB4964" w:rsidRDefault="008F75B8" w:rsidP="00BB4964">
            <w:pPr>
              <w:ind w:firstLine="142"/>
              <w:jc w:val="center"/>
              <w:rPr>
                <w:rFonts w:ascii="Times New Roman" w:eastAsia="Calibri" w:hAnsi="Times New Roman" w:cs="Times New Roman"/>
                <w:sz w:val="24"/>
                <w:szCs w:val="24"/>
              </w:rPr>
            </w:pP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Ф.М. Достоевский: жизнь и судьба.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Образ Петербурга в русской литературе и в романе Достоевского «Преступление и наказание».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62</w:t>
            </w:r>
          </w:p>
        </w:tc>
        <w:tc>
          <w:tcPr>
            <w:tcW w:w="7796" w:type="dxa"/>
            <w:vAlign w:val="center"/>
          </w:tcPr>
          <w:p w:rsidR="00B65A26" w:rsidRPr="00BB4964" w:rsidRDefault="00B65A26" w:rsidP="008F75B8">
            <w:pPr>
              <w:ind w:firstLine="142"/>
              <w:rPr>
                <w:rFonts w:ascii="Times New Roman" w:eastAsia="Calibri" w:hAnsi="Times New Roman" w:cs="Times New Roman"/>
                <w:sz w:val="24"/>
                <w:szCs w:val="24"/>
              </w:rPr>
            </w:pPr>
            <w:r w:rsidRPr="00BB4964">
              <w:rPr>
                <w:rFonts w:ascii="Times New Roman" w:eastAsia="Calibri" w:hAnsi="Times New Roman" w:cs="Times New Roman"/>
                <w:sz w:val="24"/>
                <w:szCs w:val="24"/>
              </w:rPr>
              <w:t>Художественный</w:t>
            </w:r>
            <w:r w:rsidR="008F75B8">
              <w:rPr>
                <w:rFonts w:ascii="Times New Roman" w:eastAsia="Calibri" w:hAnsi="Times New Roman" w:cs="Times New Roman"/>
                <w:sz w:val="24"/>
                <w:szCs w:val="24"/>
              </w:rPr>
              <w:t xml:space="preserve"> </w:t>
            </w:r>
            <w:r w:rsidRPr="00BB4964">
              <w:rPr>
                <w:rFonts w:ascii="Times New Roman" w:eastAsia="Calibri" w:hAnsi="Times New Roman" w:cs="Times New Roman"/>
                <w:sz w:val="24"/>
                <w:szCs w:val="24"/>
              </w:rPr>
              <w:t>мир</w:t>
            </w:r>
            <w:r w:rsidR="008F75B8">
              <w:rPr>
                <w:rFonts w:ascii="Times New Roman" w:eastAsia="Calibri" w:hAnsi="Times New Roman" w:cs="Times New Roman"/>
                <w:sz w:val="24"/>
                <w:szCs w:val="24"/>
              </w:rPr>
              <w:t xml:space="preserve"> </w:t>
            </w:r>
            <w:r w:rsidRPr="00BB4964">
              <w:rPr>
                <w:rFonts w:ascii="Times New Roman" w:eastAsia="Calibri" w:hAnsi="Times New Roman" w:cs="Times New Roman"/>
                <w:sz w:val="24"/>
                <w:szCs w:val="24"/>
              </w:rPr>
              <w:t xml:space="preserve">Ф.М. Достоевского. Замысел и история создания романа «Преступление и наказание».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Духовные искания интеллектуального героя и способы их выявления.</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Психологические поединки Порфирия Петровича и Раскольникова.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«Вечная Сонечка» как нравственный идеал автора.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Мир «униженных и оскорбленных» в романе.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Эпилог и его роль в романе Ф.М. Достоевского «Преступление и наказание».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68-</w:t>
            </w:r>
            <w:r w:rsidR="008F75B8">
              <w:rPr>
                <w:rFonts w:ascii="Times New Roman" w:eastAsia="Calibri" w:hAnsi="Times New Roman" w:cs="Times New Roman"/>
                <w:sz w:val="24"/>
                <w:szCs w:val="24"/>
              </w:rPr>
              <w:t>69</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b/>
                <w:sz w:val="24"/>
                <w:szCs w:val="24"/>
              </w:rPr>
              <w:t xml:space="preserve">Сочинение </w:t>
            </w:r>
            <w:r w:rsidRPr="00BB4964">
              <w:rPr>
                <w:rFonts w:ascii="Times New Roman" w:eastAsia="Calibri" w:hAnsi="Times New Roman" w:cs="Times New Roman"/>
                <w:sz w:val="24"/>
                <w:szCs w:val="24"/>
              </w:rPr>
              <w:t>по роману Ф.М. Достоевского «Преступление и наказание» (темы – по выбору).</w:t>
            </w:r>
          </w:p>
        </w:tc>
        <w:tc>
          <w:tcPr>
            <w:tcW w:w="1134" w:type="dxa"/>
          </w:tcPr>
          <w:p w:rsidR="00B65A26" w:rsidRPr="00BB4964" w:rsidRDefault="008F75B8" w:rsidP="00BB4964">
            <w:pPr>
              <w:ind w:firstLine="142"/>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lastRenderedPageBreak/>
              <w:t>7</w:t>
            </w:r>
            <w:r w:rsidR="008F75B8">
              <w:rPr>
                <w:rFonts w:ascii="Times New Roman" w:eastAsia="Calibri" w:hAnsi="Times New Roman" w:cs="Times New Roman"/>
                <w:sz w:val="24"/>
                <w:szCs w:val="24"/>
              </w:rPr>
              <w:t>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Л.Н. Толстой: жизнь и судьба. Трилогия «Детство. Отрочество. Юность».</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 «Севастопольские рассказы» Л. Н. Толстого: правдивое изображение войны.</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История создания, жанровое своеобразие и проблематика романа Л.Н. Толстого «Война и мир».</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3</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Анализ эпизода «Вечер в салоне Анны Павловны Шерер». Петербург. Июль 1805г.</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8F75B8"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Путь духовных исканий Андрея Болконского и Пьера Безухова до 1812 года.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Изображение войны 1805-1807 гг. Смотр войск под Браунау.</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Женские образы в романе Л.Н. Толстого «Война и мир».</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Семья Ростовых и семья Болконских.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7</w:t>
            </w:r>
            <w:r w:rsidR="008F75B8">
              <w:rPr>
                <w:rFonts w:ascii="Times New Roman" w:eastAsia="Calibri" w:hAnsi="Times New Roman" w:cs="Times New Roman"/>
                <w:sz w:val="24"/>
                <w:szCs w:val="24"/>
              </w:rPr>
              <w:t>8</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b/>
                <w:sz w:val="24"/>
                <w:szCs w:val="24"/>
              </w:rPr>
              <w:t xml:space="preserve">Эссе </w:t>
            </w:r>
            <w:r w:rsidRPr="00BB4964">
              <w:rPr>
                <w:rFonts w:ascii="Times New Roman" w:eastAsia="Calibri" w:hAnsi="Times New Roman" w:cs="Times New Roman"/>
                <w:sz w:val="24"/>
                <w:szCs w:val="24"/>
              </w:rPr>
              <w:t>по теме «Ночь в Отрадном».</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8F75B8"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Изображение войны </w:t>
            </w:r>
            <w:smartTag w:uri="urn:schemas-microsoft-com:office:smarttags" w:element="metricconverter">
              <w:smartTagPr>
                <w:attr w:name="ProductID" w:val="1812 г"/>
              </w:smartTagPr>
              <w:r w:rsidRPr="00BB4964">
                <w:rPr>
                  <w:rFonts w:ascii="Times New Roman" w:eastAsia="Calibri" w:hAnsi="Times New Roman" w:cs="Times New Roman"/>
                  <w:sz w:val="24"/>
                  <w:szCs w:val="24"/>
                </w:rPr>
                <w:t>1812 г</w:t>
              </w:r>
            </w:smartTag>
            <w:r w:rsidRPr="00BB4964">
              <w:rPr>
                <w:rFonts w:ascii="Times New Roman" w:eastAsia="Calibri" w:hAnsi="Times New Roman" w:cs="Times New Roman"/>
                <w:sz w:val="24"/>
                <w:szCs w:val="24"/>
              </w:rPr>
              <w:t>. Философия войны в романе.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0</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Мысль народная» в романе Л.Н. Толстого «Война и мир».</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1</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Кутузов и Наполеон.</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2</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Проблема истинного и ложного патриотизма в романе Л.Н. Толстого «Война и мир».</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3</w:t>
            </w:r>
          </w:p>
        </w:tc>
        <w:tc>
          <w:tcPr>
            <w:tcW w:w="7796" w:type="dxa"/>
            <w:vAlign w:val="center"/>
          </w:tcPr>
          <w:p w:rsidR="00B65A26" w:rsidRPr="00BB4964" w:rsidRDefault="00B65A26" w:rsidP="00BB4964">
            <w:pPr>
              <w:ind w:firstLine="142"/>
              <w:jc w:val="both"/>
              <w:rPr>
                <w:rFonts w:ascii="Times New Roman" w:eastAsia="Calibri" w:hAnsi="Times New Roman" w:cs="Times New Roman"/>
                <w:b/>
                <w:sz w:val="24"/>
                <w:szCs w:val="24"/>
              </w:rPr>
            </w:pPr>
            <w:r w:rsidRPr="00BB4964">
              <w:rPr>
                <w:rFonts w:ascii="Times New Roman" w:eastAsia="Calibri" w:hAnsi="Times New Roman" w:cs="Times New Roman"/>
                <w:sz w:val="24"/>
                <w:szCs w:val="24"/>
              </w:rPr>
              <w:t xml:space="preserve">Итог духовных исканий любимых героев Л.Н. Толстого. </w:t>
            </w:r>
            <w:r w:rsidRPr="00BB4964">
              <w:rPr>
                <w:rFonts w:ascii="Times New Roman" w:eastAsia="Calibri" w:hAnsi="Times New Roman" w:cs="Times New Roman"/>
                <w:b/>
                <w:sz w:val="24"/>
                <w:szCs w:val="24"/>
              </w:rPr>
              <w:t xml:space="preserve">Контрольная работа </w:t>
            </w:r>
            <w:r w:rsidRPr="00BB4964">
              <w:rPr>
                <w:rFonts w:ascii="Times New Roman" w:eastAsia="Calibri" w:hAnsi="Times New Roman" w:cs="Times New Roman"/>
                <w:sz w:val="24"/>
                <w:szCs w:val="24"/>
              </w:rPr>
              <w:t>по теме «Роман Л.Н. Толстого «Война и мир».</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rPr>
          <w:trHeight w:val="354"/>
        </w:trPr>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4</w:t>
            </w: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5</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b/>
                <w:sz w:val="24"/>
                <w:szCs w:val="24"/>
              </w:rPr>
              <w:t xml:space="preserve">Сочинение </w:t>
            </w:r>
            <w:r w:rsidRPr="00BB4964">
              <w:rPr>
                <w:rFonts w:ascii="Times New Roman" w:eastAsia="Calibri" w:hAnsi="Times New Roman" w:cs="Times New Roman"/>
                <w:sz w:val="24"/>
                <w:szCs w:val="24"/>
              </w:rPr>
              <w:t>по теме «Духовный путь героев Л.Н. Толстого».</w:t>
            </w:r>
          </w:p>
        </w:tc>
        <w:tc>
          <w:tcPr>
            <w:tcW w:w="1134" w:type="dxa"/>
          </w:tcPr>
          <w:p w:rsidR="00B65A26" w:rsidRPr="00BB4964" w:rsidRDefault="00B65A26" w:rsidP="00BB4964">
            <w:pPr>
              <w:ind w:firstLine="142"/>
              <w:jc w:val="center"/>
              <w:rPr>
                <w:rFonts w:ascii="Times New Roman" w:eastAsia="Calibri" w:hAnsi="Times New Roman" w:cs="Times New Roman"/>
                <w:b/>
                <w:sz w:val="24"/>
                <w:szCs w:val="24"/>
              </w:rPr>
            </w:pPr>
            <w:r w:rsidRPr="00BB4964">
              <w:rPr>
                <w:rFonts w:ascii="Times New Roman" w:eastAsia="Calibri" w:hAnsi="Times New Roman" w:cs="Times New Roman"/>
                <w:b/>
                <w:sz w:val="24"/>
                <w:szCs w:val="24"/>
              </w:rPr>
              <w:t>2</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6</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А.П. Чехов: жизнь и творчество. «Маленькая трилогия» А.П. Чехова.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7</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А.П. Чехов: проблематика и поэтика рассказов 90-х годов.</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8</w:t>
            </w:r>
            <w:r w:rsidR="008F75B8">
              <w:rPr>
                <w:rFonts w:ascii="Times New Roman" w:eastAsia="Calibri" w:hAnsi="Times New Roman" w:cs="Times New Roman"/>
                <w:sz w:val="24"/>
                <w:szCs w:val="24"/>
              </w:rPr>
              <w:t>8</w:t>
            </w:r>
          </w:p>
        </w:tc>
        <w:tc>
          <w:tcPr>
            <w:tcW w:w="7796" w:type="dxa"/>
            <w:vAlign w:val="center"/>
          </w:tcPr>
          <w:p w:rsidR="00B65A26" w:rsidRPr="00BB4964" w:rsidRDefault="00B65A26"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Тема гибели человеческой души в рассказе</w:t>
            </w:r>
            <w:r w:rsidRPr="00BB4964">
              <w:rPr>
                <w:rFonts w:ascii="Times New Roman" w:eastAsia="Calibri" w:hAnsi="Times New Roman" w:cs="Times New Roman"/>
                <w:sz w:val="24"/>
                <w:szCs w:val="24"/>
              </w:rPr>
              <w:br/>
              <w:t>А.П. Чехова «Ионыч».</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8F75B8" w:rsidP="008F75B8">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B65A26" w:rsidRPr="00BB4964">
              <w:rPr>
                <w:rFonts w:ascii="Times New Roman" w:eastAsia="Calibri" w:hAnsi="Times New Roman" w:cs="Times New Roman"/>
                <w:sz w:val="24"/>
                <w:szCs w:val="24"/>
              </w:rPr>
              <w:t>9</w:t>
            </w:r>
          </w:p>
        </w:tc>
        <w:tc>
          <w:tcPr>
            <w:tcW w:w="7796" w:type="dxa"/>
            <w:vAlign w:val="center"/>
          </w:tcPr>
          <w:p w:rsidR="00B65A26" w:rsidRPr="00BB4964" w:rsidRDefault="008F75B8" w:rsidP="00BB4964">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Театр </w:t>
            </w:r>
            <w:r w:rsidR="00B65A26" w:rsidRPr="00BB4964">
              <w:rPr>
                <w:rFonts w:ascii="Times New Roman" w:eastAsia="Calibri" w:hAnsi="Times New Roman" w:cs="Times New Roman"/>
                <w:sz w:val="24"/>
                <w:szCs w:val="24"/>
              </w:rPr>
              <w:t>А.П. Чехов</w:t>
            </w:r>
            <w:r>
              <w:rPr>
                <w:rFonts w:ascii="Times New Roman" w:eastAsia="Calibri" w:hAnsi="Times New Roman" w:cs="Times New Roman"/>
                <w:sz w:val="24"/>
                <w:szCs w:val="24"/>
              </w:rPr>
              <w:t>а</w:t>
            </w:r>
            <w:r w:rsidR="00B65A26" w:rsidRPr="00BB4964">
              <w:rPr>
                <w:rFonts w:ascii="Times New Roman" w:eastAsia="Calibri" w:hAnsi="Times New Roman" w:cs="Times New Roman"/>
                <w:sz w:val="24"/>
                <w:szCs w:val="24"/>
              </w:rPr>
              <w:t>: особенности драматургии писателя.</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8F75B8">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w:t>
            </w:r>
            <w:r w:rsidR="008F75B8">
              <w:rPr>
                <w:rFonts w:ascii="Times New Roman" w:eastAsia="Calibri" w:hAnsi="Times New Roman" w:cs="Times New Roman"/>
                <w:sz w:val="24"/>
                <w:szCs w:val="24"/>
              </w:rPr>
              <w:t>0</w:t>
            </w:r>
          </w:p>
        </w:tc>
        <w:tc>
          <w:tcPr>
            <w:tcW w:w="7796" w:type="dxa"/>
            <w:vAlign w:val="center"/>
          </w:tcPr>
          <w:p w:rsidR="00B65A26" w:rsidRPr="00BB4964" w:rsidRDefault="00B65A26" w:rsidP="008256D7">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Пьеса А.П. Чехова «Вишнёвый сад»: история создания, жанр, система образов и символов.</w:t>
            </w:r>
            <w:r w:rsidR="008F75B8">
              <w:rPr>
                <w:rFonts w:ascii="Times New Roman" w:eastAsia="Calibri" w:hAnsi="Times New Roman" w:cs="Times New Roman"/>
                <w:sz w:val="24"/>
                <w:szCs w:val="24"/>
              </w:rPr>
              <w:t xml:space="preserve">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8F75B8" w:rsidRPr="00BB4964" w:rsidTr="00B65A26">
        <w:tc>
          <w:tcPr>
            <w:tcW w:w="851" w:type="dxa"/>
          </w:tcPr>
          <w:p w:rsidR="008F75B8" w:rsidRPr="00BB4964" w:rsidRDefault="008F75B8" w:rsidP="008F75B8">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7796" w:type="dxa"/>
            <w:vAlign w:val="center"/>
          </w:tcPr>
          <w:p w:rsidR="008F75B8" w:rsidRPr="00BB4964" w:rsidRDefault="008256D7" w:rsidP="008256D7">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Действующие лица и автор</w:t>
            </w:r>
          </w:p>
        </w:tc>
        <w:tc>
          <w:tcPr>
            <w:tcW w:w="1134" w:type="dxa"/>
          </w:tcPr>
          <w:p w:rsidR="008F75B8" w:rsidRPr="00BB4964" w:rsidRDefault="008F75B8" w:rsidP="00BB4964">
            <w:pPr>
              <w:ind w:firstLine="142"/>
              <w:jc w:val="center"/>
              <w:rPr>
                <w:rFonts w:ascii="Times New Roman" w:eastAsia="Calibri" w:hAnsi="Times New Roman" w:cs="Times New Roman"/>
                <w:sz w:val="24"/>
                <w:szCs w:val="24"/>
              </w:rPr>
            </w:pP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92</w:t>
            </w:r>
          </w:p>
        </w:tc>
        <w:tc>
          <w:tcPr>
            <w:tcW w:w="7796" w:type="dxa"/>
            <w:vAlign w:val="center"/>
          </w:tcPr>
          <w:p w:rsidR="00B65A26" w:rsidRPr="00BB4964" w:rsidRDefault="008256D7" w:rsidP="00BB4964">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Бывшие хозяева вишнёвого сада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93</w:t>
            </w:r>
          </w:p>
        </w:tc>
        <w:tc>
          <w:tcPr>
            <w:tcW w:w="7796" w:type="dxa"/>
            <w:vAlign w:val="center"/>
          </w:tcPr>
          <w:p w:rsidR="00B65A26" w:rsidRPr="00BB4964" w:rsidRDefault="008256D7" w:rsidP="00BB4964">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Гаев и Раневская- истоки жизненной драмы</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94</w:t>
            </w:r>
          </w:p>
        </w:tc>
        <w:tc>
          <w:tcPr>
            <w:tcW w:w="7796" w:type="dxa"/>
            <w:vAlign w:val="center"/>
          </w:tcPr>
          <w:p w:rsidR="00B65A26" w:rsidRPr="00BB4964" w:rsidRDefault="008256D7" w:rsidP="008256D7">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«Владеть живыми душами..-ведь это всё переродило вас».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95</w:t>
            </w:r>
          </w:p>
        </w:tc>
        <w:tc>
          <w:tcPr>
            <w:tcW w:w="7796" w:type="dxa"/>
            <w:vAlign w:val="center"/>
          </w:tcPr>
          <w:p w:rsidR="00B65A26" w:rsidRPr="00BB4964" w:rsidRDefault="008256D7" w:rsidP="00BB4964">
            <w:pPr>
              <w:ind w:firstLine="142"/>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«Новый хозяин»? Ермолай Лопахин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96</w:t>
            </w:r>
          </w:p>
        </w:tc>
        <w:tc>
          <w:tcPr>
            <w:tcW w:w="7796" w:type="dxa"/>
            <w:vAlign w:val="center"/>
          </w:tcPr>
          <w:p w:rsidR="00B65A26" w:rsidRPr="008256D7" w:rsidRDefault="008256D7" w:rsidP="00BB4964">
            <w:pPr>
              <w:ind w:firstLine="142"/>
              <w:jc w:val="both"/>
              <w:rPr>
                <w:rFonts w:ascii="Times New Roman" w:eastAsia="Calibri" w:hAnsi="Times New Roman" w:cs="Times New Roman"/>
                <w:sz w:val="24"/>
                <w:szCs w:val="24"/>
              </w:rPr>
            </w:pPr>
            <w:r w:rsidRPr="008256D7">
              <w:rPr>
                <w:rFonts w:ascii="Times New Roman" w:eastAsia="Calibri" w:hAnsi="Times New Roman" w:cs="Times New Roman"/>
                <w:sz w:val="24"/>
                <w:szCs w:val="24"/>
              </w:rPr>
              <w:t>Тема будущего в пьесе «Вишнёвый сад» А.П.Чехова</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8256D7" w:rsidRPr="00BB4964" w:rsidTr="00B65A26">
        <w:tc>
          <w:tcPr>
            <w:tcW w:w="851" w:type="dxa"/>
          </w:tcPr>
          <w:p w:rsidR="008256D7" w:rsidRPr="00BB4964" w:rsidRDefault="008256D7"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7796" w:type="dxa"/>
            <w:vAlign w:val="center"/>
          </w:tcPr>
          <w:p w:rsidR="008256D7" w:rsidRPr="008256D7" w:rsidRDefault="008256D7" w:rsidP="008256D7">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Образы Ани и Пети</w:t>
            </w:r>
          </w:p>
        </w:tc>
        <w:tc>
          <w:tcPr>
            <w:tcW w:w="1134" w:type="dxa"/>
          </w:tcPr>
          <w:p w:rsidR="008256D7" w:rsidRPr="00BB4964" w:rsidRDefault="008256D7"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256D7" w:rsidRPr="00BB4964" w:rsidTr="00BE7E79">
        <w:trPr>
          <w:trHeight w:val="562"/>
        </w:trPr>
        <w:tc>
          <w:tcPr>
            <w:tcW w:w="851" w:type="dxa"/>
          </w:tcPr>
          <w:p w:rsidR="008256D7" w:rsidRPr="00BB4964" w:rsidRDefault="008256D7"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97</w:t>
            </w:r>
            <w:r>
              <w:rPr>
                <w:rFonts w:ascii="Times New Roman" w:eastAsia="Calibri" w:hAnsi="Times New Roman" w:cs="Times New Roman"/>
                <w:sz w:val="24"/>
                <w:szCs w:val="24"/>
              </w:rPr>
              <w:t>-</w:t>
            </w:r>
          </w:p>
          <w:p w:rsidR="008256D7" w:rsidRPr="00BB4964" w:rsidRDefault="008256D7"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98</w:t>
            </w:r>
          </w:p>
        </w:tc>
        <w:tc>
          <w:tcPr>
            <w:tcW w:w="7796" w:type="dxa"/>
            <w:vAlign w:val="center"/>
          </w:tcPr>
          <w:p w:rsidR="008256D7" w:rsidRPr="00BB4964" w:rsidRDefault="008256D7" w:rsidP="00BB4964">
            <w:pPr>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Сочинение по пьесе А.П.Чехова «Вишнёвый сад»</w:t>
            </w:r>
          </w:p>
        </w:tc>
        <w:tc>
          <w:tcPr>
            <w:tcW w:w="1134" w:type="dxa"/>
          </w:tcPr>
          <w:p w:rsidR="008256D7" w:rsidRPr="00BB4964" w:rsidRDefault="008256D7" w:rsidP="00BB4964">
            <w:pPr>
              <w:ind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99</w:t>
            </w:r>
          </w:p>
        </w:tc>
        <w:tc>
          <w:tcPr>
            <w:tcW w:w="7796" w:type="dxa"/>
            <w:vAlign w:val="center"/>
          </w:tcPr>
          <w:p w:rsidR="00B65A26" w:rsidRPr="00BB4964" w:rsidRDefault="008256D7"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Обзор зарубежной литературы второй половины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 </w:t>
            </w:r>
            <w:r w:rsidR="00B65A26" w:rsidRPr="00BB4964">
              <w:rPr>
                <w:rFonts w:ascii="Times New Roman" w:eastAsia="Calibri" w:hAnsi="Times New Roman" w:cs="Times New Roman"/>
                <w:sz w:val="24"/>
                <w:szCs w:val="24"/>
              </w:rPr>
              <w:t>Психологическая новелла Ги де Мопассана «Ожерелье».</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100</w:t>
            </w:r>
          </w:p>
        </w:tc>
        <w:tc>
          <w:tcPr>
            <w:tcW w:w="7796" w:type="dxa"/>
            <w:vAlign w:val="center"/>
          </w:tcPr>
          <w:p w:rsidR="00B65A26" w:rsidRPr="00BB4964" w:rsidRDefault="008256D7" w:rsidP="008256D7">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Тема власти денег в повести Оноре де Бальзака «Гобсек».</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w:t>
            </w:r>
          </w:p>
        </w:tc>
      </w:tr>
      <w:tr w:rsidR="00B65A26" w:rsidRPr="00BB4964" w:rsidTr="00B65A26">
        <w:tc>
          <w:tcPr>
            <w:tcW w:w="851"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101-102</w:t>
            </w:r>
          </w:p>
        </w:tc>
        <w:tc>
          <w:tcPr>
            <w:tcW w:w="7796" w:type="dxa"/>
            <w:vAlign w:val="center"/>
          </w:tcPr>
          <w:p w:rsidR="00B65A26" w:rsidRPr="00BB4964" w:rsidRDefault="008256D7" w:rsidP="00BB4964">
            <w:pPr>
              <w:ind w:firstLine="142"/>
              <w:jc w:val="both"/>
              <w:rPr>
                <w:rFonts w:ascii="Times New Roman" w:eastAsia="Calibri" w:hAnsi="Times New Roman" w:cs="Times New Roman"/>
                <w:sz w:val="24"/>
                <w:szCs w:val="24"/>
              </w:rPr>
            </w:pPr>
            <w:r w:rsidRPr="00BB4964">
              <w:rPr>
                <w:rFonts w:ascii="Times New Roman" w:eastAsia="Calibri" w:hAnsi="Times New Roman" w:cs="Times New Roman"/>
                <w:sz w:val="24"/>
                <w:szCs w:val="24"/>
              </w:rPr>
              <w:t xml:space="preserve">Зарубежная поэзия </w:t>
            </w:r>
            <w:r w:rsidRPr="00BB4964">
              <w:rPr>
                <w:rFonts w:ascii="Times New Roman" w:eastAsia="Calibri" w:hAnsi="Times New Roman" w:cs="Times New Roman"/>
                <w:sz w:val="24"/>
                <w:szCs w:val="24"/>
                <w:lang w:val="en-US"/>
              </w:rPr>
              <w:t>XIX</w:t>
            </w:r>
            <w:r w:rsidRPr="00BB4964">
              <w:rPr>
                <w:rFonts w:ascii="Times New Roman" w:eastAsia="Calibri" w:hAnsi="Times New Roman" w:cs="Times New Roman"/>
                <w:sz w:val="24"/>
                <w:szCs w:val="24"/>
              </w:rPr>
              <w:t xml:space="preserve"> века: Дж.Г. Байрон, Г. Гейне.</w:t>
            </w:r>
            <w:r>
              <w:rPr>
                <w:rFonts w:ascii="Times New Roman" w:eastAsia="Calibri" w:hAnsi="Times New Roman" w:cs="Times New Roman"/>
                <w:sz w:val="24"/>
                <w:szCs w:val="24"/>
              </w:rPr>
              <w:t xml:space="preserve"> </w:t>
            </w:r>
            <w:r w:rsidR="00B65A26" w:rsidRPr="00BB4964">
              <w:rPr>
                <w:rFonts w:ascii="Times New Roman" w:eastAsia="Calibri" w:hAnsi="Times New Roman" w:cs="Times New Roman"/>
                <w:sz w:val="24"/>
                <w:szCs w:val="24"/>
              </w:rPr>
              <w:t xml:space="preserve">Подведение итогов. Нравственные уроки русской литературы </w:t>
            </w:r>
            <w:r w:rsidR="00B65A26" w:rsidRPr="00BB4964">
              <w:rPr>
                <w:rFonts w:ascii="Times New Roman" w:eastAsia="Calibri" w:hAnsi="Times New Roman" w:cs="Times New Roman"/>
                <w:sz w:val="24"/>
                <w:szCs w:val="24"/>
                <w:lang w:val="en-US"/>
              </w:rPr>
              <w:t>XIX</w:t>
            </w:r>
            <w:r w:rsidR="00B65A26" w:rsidRPr="00BB4964">
              <w:rPr>
                <w:rFonts w:ascii="Times New Roman" w:eastAsia="Calibri" w:hAnsi="Times New Roman" w:cs="Times New Roman"/>
                <w:sz w:val="24"/>
                <w:szCs w:val="24"/>
              </w:rPr>
              <w:t>века.</w:t>
            </w:r>
            <w:r>
              <w:rPr>
                <w:rFonts w:ascii="Times New Roman" w:eastAsia="Calibri" w:hAnsi="Times New Roman" w:cs="Times New Roman"/>
                <w:sz w:val="24"/>
                <w:szCs w:val="24"/>
              </w:rPr>
              <w:t xml:space="preserve"> Летнее чтение </w:t>
            </w:r>
          </w:p>
        </w:tc>
        <w:tc>
          <w:tcPr>
            <w:tcW w:w="1134" w:type="dxa"/>
          </w:tcPr>
          <w:p w:rsidR="00B65A26" w:rsidRPr="00BB4964" w:rsidRDefault="00B65A26" w:rsidP="00BB4964">
            <w:pPr>
              <w:ind w:firstLine="142"/>
              <w:jc w:val="center"/>
              <w:rPr>
                <w:rFonts w:ascii="Times New Roman" w:eastAsia="Calibri" w:hAnsi="Times New Roman" w:cs="Times New Roman"/>
                <w:sz w:val="24"/>
                <w:szCs w:val="24"/>
              </w:rPr>
            </w:pPr>
            <w:r w:rsidRPr="00BB4964">
              <w:rPr>
                <w:rFonts w:ascii="Times New Roman" w:eastAsia="Calibri" w:hAnsi="Times New Roman" w:cs="Times New Roman"/>
                <w:sz w:val="24"/>
                <w:szCs w:val="24"/>
              </w:rPr>
              <w:t>2</w:t>
            </w:r>
          </w:p>
        </w:tc>
      </w:tr>
      <w:tr w:rsidR="00B86164" w:rsidRPr="00BB4964" w:rsidTr="00B65A26">
        <w:tc>
          <w:tcPr>
            <w:tcW w:w="851" w:type="dxa"/>
          </w:tcPr>
          <w:p w:rsidR="00B86164" w:rsidRPr="00BB4964" w:rsidRDefault="00B86164" w:rsidP="00BB4964">
            <w:pPr>
              <w:ind w:firstLine="142"/>
              <w:jc w:val="center"/>
              <w:rPr>
                <w:rFonts w:ascii="Times New Roman" w:eastAsia="Calibri" w:hAnsi="Times New Roman" w:cs="Times New Roman"/>
                <w:sz w:val="24"/>
                <w:szCs w:val="24"/>
              </w:rPr>
            </w:pPr>
          </w:p>
        </w:tc>
        <w:tc>
          <w:tcPr>
            <w:tcW w:w="7796" w:type="dxa"/>
            <w:vAlign w:val="center"/>
          </w:tcPr>
          <w:p w:rsidR="00B86164" w:rsidRPr="00BB4964" w:rsidRDefault="00B86164" w:rsidP="00BB4964">
            <w:pPr>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Всего:102</w:t>
            </w:r>
          </w:p>
        </w:tc>
        <w:tc>
          <w:tcPr>
            <w:tcW w:w="1134" w:type="dxa"/>
          </w:tcPr>
          <w:p w:rsidR="00B86164" w:rsidRPr="00BB4964" w:rsidRDefault="00B86164" w:rsidP="00BB4964">
            <w:pPr>
              <w:ind w:firstLine="142"/>
              <w:jc w:val="center"/>
              <w:rPr>
                <w:rFonts w:ascii="Times New Roman" w:eastAsia="Calibri" w:hAnsi="Times New Roman" w:cs="Times New Roman"/>
                <w:sz w:val="24"/>
                <w:szCs w:val="24"/>
              </w:rPr>
            </w:pPr>
          </w:p>
        </w:tc>
      </w:tr>
    </w:tbl>
    <w:p w:rsidR="00B65A26" w:rsidRPr="00BB4964" w:rsidRDefault="00B65A26" w:rsidP="00BB4964">
      <w:pPr>
        <w:spacing w:after="0"/>
        <w:ind w:firstLine="142"/>
        <w:rPr>
          <w:rFonts w:ascii="Times New Roman" w:hAnsi="Times New Roman" w:cs="Times New Roman"/>
          <w:sz w:val="24"/>
          <w:szCs w:val="24"/>
        </w:rPr>
      </w:pPr>
    </w:p>
    <w:p w:rsidR="00B65A26" w:rsidRPr="00BB4964" w:rsidRDefault="00B65A26" w:rsidP="00BB4964">
      <w:pPr>
        <w:spacing w:after="0"/>
        <w:ind w:firstLine="142"/>
        <w:jc w:val="center"/>
        <w:rPr>
          <w:rFonts w:ascii="Times New Roman" w:hAnsi="Times New Roman" w:cs="Times New Roman"/>
          <w:b/>
          <w:sz w:val="24"/>
          <w:szCs w:val="24"/>
        </w:rPr>
      </w:pPr>
      <w:r w:rsidRPr="00BB4964">
        <w:rPr>
          <w:rFonts w:ascii="Times New Roman" w:hAnsi="Times New Roman" w:cs="Times New Roman"/>
          <w:b/>
          <w:sz w:val="24"/>
          <w:szCs w:val="24"/>
        </w:rPr>
        <w:t>11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938"/>
        <w:gridCol w:w="992"/>
      </w:tblGrid>
      <w:tr w:rsidR="00DB54AB" w:rsidRPr="0081615B" w:rsidTr="0081615B">
        <w:trPr>
          <w:trHeight w:val="910"/>
        </w:trPr>
        <w:tc>
          <w:tcPr>
            <w:tcW w:w="851" w:type="dxa"/>
            <w:shd w:val="clear" w:color="auto" w:fill="auto"/>
          </w:tcPr>
          <w:p w:rsidR="00DB54AB" w:rsidRPr="0081615B" w:rsidRDefault="00DB54AB" w:rsidP="0081615B">
            <w:pPr>
              <w:spacing w:line="240" w:lineRule="auto"/>
              <w:rPr>
                <w:rFonts w:ascii="Times New Roman" w:hAnsi="Times New Roman" w:cs="Times New Roman"/>
                <w:sz w:val="24"/>
                <w:szCs w:val="24"/>
              </w:rPr>
            </w:pPr>
            <w:r w:rsidRPr="0081615B">
              <w:rPr>
                <w:rFonts w:ascii="Times New Roman" w:hAnsi="Times New Roman" w:cs="Times New Roman"/>
                <w:sz w:val="24"/>
                <w:szCs w:val="24"/>
              </w:rPr>
              <w:t>№</w:t>
            </w:r>
          </w:p>
        </w:tc>
        <w:tc>
          <w:tcPr>
            <w:tcW w:w="7938" w:type="dxa"/>
            <w:shd w:val="clear" w:color="auto" w:fill="auto"/>
          </w:tcPr>
          <w:p w:rsidR="00DB54AB" w:rsidRPr="0081615B" w:rsidRDefault="00DB54AB" w:rsidP="0081615B">
            <w:pPr>
              <w:spacing w:line="240" w:lineRule="auto"/>
              <w:jc w:val="center"/>
              <w:rPr>
                <w:rFonts w:ascii="Times New Roman" w:hAnsi="Times New Roman" w:cs="Times New Roman"/>
                <w:sz w:val="24"/>
                <w:szCs w:val="24"/>
              </w:rPr>
            </w:pPr>
            <w:r w:rsidRPr="0081615B">
              <w:rPr>
                <w:rFonts w:ascii="Times New Roman" w:hAnsi="Times New Roman" w:cs="Times New Roman"/>
                <w:sz w:val="24"/>
                <w:szCs w:val="24"/>
              </w:rPr>
              <w:t>Литература 11 класс</w:t>
            </w:r>
          </w:p>
        </w:tc>
        <w:tc>
          <w:tcPr>
            <w:tcW w:w="992" w:type="dxa"/>
          </w:tcPr>
          <w:p w:rsidR="00DB54AB" w:rsidRPr="0081615B" w:rsidRDefault="00DB54AB" w:rsidP="0081615B">
            <w:pPr>
              <w:spacing w:after="0" w:line="240" w:lineRule="auto"/>
              <w:jc w:val="center"/>
              <w:rPr>
                <w:rFonts w:ascii="Times New Roman" w:hAnsi="Times New Roman" w:cs="Times New Roman"/>
                <w:sz w:val="24"/>
                <w:szCs w:val="24"/>
              </w:rPr>
            </w:pPr>
            <w:r w:rsidRPr="0081615B">
              <w:rPr>
                <w:rFonts w:ascii="Times New Roman" w:eastAsia="Calibri" w:hAnsi="Times New Roman" w:cs="Times New Roman"/>
                <w:sz w:val="24"/>
                <w:szCs w:val="24"/>
              </w:rPr>
              <w:t>Количество часов</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lastRenderedPageBreak/>
              <w:t>1-2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Русская литература в контексте мировой художественной культуры XX столетия. Основные темы и проблемы.</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И.А. Бунин. Жизнь и творчество. Лирика И.А. Бунина. Её философичность, лаконизм, изысканность.</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Рассказ «Господин из Сан-Франциско». Обращение писателя к широчайшим социально - философским обобщениям. Поэтика рассказа.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Тема любви в рассказе «Чистый понедельник». </w:t>
            </w:r>
            <w:r w:rsidRPr="0081615B">
              <w:rPr>
                <w:rFonts w:ascii="Times New Roman" w:hAnsi="Times New Roman" w:cs="Times New Roman"/>
                <w:sz w:val="24"/>
                <w:szCs w:val="24"/>
                <w:u w:val="single"/>
              </w:rPr>
              <w:t>Своеобразие лирического повествования в прозе писателя.</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330"/>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А.И. Куприн. Жизнь и творчество. Рассказы писателя «»Олеся»».</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rPr>
          <w:trHeight w:val="376"/>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Рассказ «Гранатовый браслет». Трагическая история любви Желткова.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Пробуждение души Веры.</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Творческая работа 1 «Проблема любви в произведениях Бунина и Куприна»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13-14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М. Горький. Жизнь и творчество.</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15-16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Ранние романтические рассказы «Старуха Изергиль». Проблематика и особенности композиции рассказа.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«На дне» как социально - философская драма. Новаторство Горького-драматурга. Сценическая судьба пьесы.</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18</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Смысл названия пьесы. Хозяева жизни «на дне».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Три правды в пьесе «На дне».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Социальная и нравственно - философская проблематика пьесы.</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21-22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3366FF"/>
                <w:sz w:val="24"/>
                <w:szCs w:val="24"/>
              </w:rPr>
            </w:pPr>
            <w:r w:rsidRPr="0081615B">
              <w:rPr>
                <w:rFonts w:ascii="Times New Roman" w:hAnsi="Times New Roman" w:cs="Times New Roman"/>
                <w:color w:val="3366FF"/>
                <w:sz w:val="24"/>
                <w:szCs w:val="24"/>
              </w:rPr>
              <w:t>Сочинение 1 по пьесе «На дне».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color w:val="3366FF"/>
                <w:sz w:val="24"/>
                <w:szCs w:val="24"/>
              </w:rPr>
            </w:pPr>
            <w:r w:rsidRPr="0081615B">
              <w:rPr>
                <w:rFonts w:ascii="Times New Roman" w:hAnsi="Times New Roman" w:cs="Times New Roman"/>
                <w:color w:val="3366FF"/>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23-24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Серебряный век русской поэзии. Модернизм</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Русский символизм и его истоки.  В.Я. Брюсов   и др.  </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В.Я. Брюсов. Слово</w:t>
            </w:r>
            <w:r w:rsidRPr="0081615B">
              <w:rPr>
                <w:rStyle w:val="Constantia"/>
                <w:rFonts w:ascii="Times New Roman" w:hAnsi="Times New Roman" w:cs="Times New Roman"/>
                <w:sz w:val="24"/>
                <w:szCs w:val="24"/>
                <w:shd w:val="clear" w:color="auto" w:fill="auto"/>
              </w:rPr>
              <w:t xml:space="preserve"> о п</w:t>
            </w:r>
            <w:r w:rsidRPr="0081615B">
              <w:rPr>
                <w:rFonts w:ascii="Times New Roman" w:hAnsi="Times New Roman" w:cs="Times New Roman"/>
                <w:sz w:val="24"/>
                <w:szCs w:val="24"/>
              </w:rPr>
              <w:t>оэте.</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Проблематика и стиль произведений В.Я Брюсова.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Поэт-акмеист Н.С</w:t>
            </w:r>
            <w:r w:rsidRPr="0081615B">
              <w:rPr>
                <w:rStyle w:val="Constantia"/>
                <w:rFonts w:ascii="Times New Roman" w:hAnsi="Times New Roman" w:cs="Times New Roman"/>
                <w:sz w:val="24"/>
                <w:szCs w:val="24"/>
                <w:shd w:val="clear" w:color="auto" w:fill="auto"/>
              </w:rPr>
              <w:t>. Г</w:t>
            </w:r>
            <w:r w:rsidRPr="0081615B">
              <w:rPr>
                <w:rFonts w:ascii="Times New Roman" w:hAnsi="Times New Roman" w:cs="Times New Roman"/>
                <w:sz w:val="24"/>
                <w:szCs w:val="24"/>
              </w:rPr>
              <w:t>умилёв. Проблематика и поэтика лирики Н.С. Гумилёва.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28</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Футуризм как литературное направление. Русские футуристы. Поиски новых поэтических форм в лирике И. Северянина.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29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 А, Блок. Жизнь и творчество. Блок и символизм. Темы и образы ранней лирики. «Стихи о прекрасной Даме».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 xml:space="preserve">30 </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страшного мира в лирике</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 Блока. «Незнакомка», «В ресторане», «Фабрика». Развитие понятия об образе-символе.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Родины в лирике А. Блока. «Россия», «Река раскинулась», «На железной дороге».</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FF0000"/>
                <w:sz w:val="24"/>
                <w:szCs w:val="24"/>
              </w:rPr>
              <w:t>Творческая работа 2 «Тема Родины в творчестве русских поэтов»</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FF0000"/>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33-34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Поэма «Двенадцать» и сложность её художественного мира. Тест. </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35-36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С.А. Есенин. Жизнь и творчество. Ранняя лирика. «Гой ты, Русь моя родная...», «Письмо матери».</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России в лирике С. Есенина.</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«Я покинул родимый дом…», «Русь Советская», «Спит ковыль.</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Равнина дорогая...», «Возвращение на родину» и др.</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38</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Любовная тема в лирике С. Есенина. «Не бродить, не мять в кустах багряных...», «Собаке Качалова», «Шаганэ ты моя, Шаганэ», «Анна Снегина» и др.</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39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быстротечности человеческого бытия в лирике С. Есенина. Трагизм восприятия гибели русской деревни. «Не жалею, не зову, не плачу...», «Мы теперь уходим понемногу...», «Сорокоуст».</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339966"/>
                <w:sz w:val="24"/>
                <w:szCs w:val="24"/>
              </w:rPr>
            </w:pPr>
            <w:r w:rsidRPr="0081615B">
              <w:rPr>
                <w:rFonts w:ascii="Times New Roman" w:hAnsi="Times New Roman" w:cs="Times New Roman"/>
                <w:color w:val="FF0000"/>
                <w:sz w:val="24"/>
                <w:szCs w:val="24"/>
              </w:rPr>
              <w:t>Творческая работа «Основные мотивы лирики С.Есенина»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FF0000"/>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lastRenderedPageBreak/>
              <w:t>41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Литературный процесс 20-х годов. Обзор русской литературы 20-х</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годов. В.В. Маяковский. Жизнь и творчество. Художественный мир ранней лирики поэта</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В.В.Маяковский. Художественный мир ранней лирики поэта. Сатирический пафос лирики.</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43</w:t>
            </w:r>
          </w:p>
        </w:tc>
        <w:tc>
          <w:tcPr>
            <w:tcW w:w="7938" w:type="dxa"/>
            <w:shd w:val="clear" w:color="auto" w:fill="auto"/>
          </w:tcPr>
          <w:p w:rsidR="00DB54AB" w:rsidRPr="0081615B" w:rsidRDefault="00DB54AB" w:rsidP="0081615B">
            <w:pPr>
              <w:pStyle w:val="a6"/>
              <w:shd w:val="clear" w:color="auto" w:fill="auto"/>
              <w:spacing w:line="240" w:lineRule="auto"/>
              <w:ind w:left="20"/>
              <w:jc w:val="both"/>
              <w:rPr>
                <w:rFonts w:ascii="Times New Roman" w:hAnsi="Times New Roman" w:cs="Times New Roman"/>
                <w:sz w:val="24"/>
                <w:szCs w:val="24"/>
              </w:rPr>
            </w:pPr>
            <w:r w:rsidRPr="0081615B">
              <w:rPr>
                <w:rFonts w:ascii="Times New Roman" w:hAnsi="Times New Roman" w:cs="Times New Roman"/>
                <w:sz w:val="24"/>
                <w:szCs w:val="24"/>
              </w:rPr>
              <w:t>В.В. Маяковский. Пафос революционного переустройства мира в лирике поэта.</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В.В.Маяковский. Послеоктябрьское творчество. Лирика 20-х годов</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Своеобразие любовной лирики В. Маяковского.</w:t>
            </w:r>
          </w:p>
        </w:tc>
        <w:tc>
          <w:tcPr>
            <w:tcW w:w="992" w:type="dxa"/>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p>
        </w:tc>
      </w:tr>
      <w:tr w:rsidR="00DB54AB" w:rsidRPr="0081615B" w:rsidTr="0081615B">
        <w:tc>
          <w:tcPr>
            <w:tcW w:w="851" w:type="dxa"/>
            <w:shd w:val="clear" w:color="auto" w:fill="auto"/>
          </w:tcPr>
          <w:p w:rsidR="00DB54AB" w:rsidRPr="0081615B" w:rsidRDefault="00DB54AB" w:rsidP="0081615B">
            <w:pPr>
              <w:pStyle w:val="80"/>
              <w:shd w:val="clear" w:color="auto" w:fill="auto"/>
              <w:spacing w:line="240" w:lineRule="auto"/>
              <w:rPr>
                <w:rFonts w:ascii="Times New Roman" w:hAnsi="Times New Roman" w:cs="Times New Roman"/>
                <w:i w:val="0"/>
                <w:sz w:val="24"/>
                <w:szCs w:val="24"/>
              </w:rPr>
            </w:pPr>
            <w:r w:rsidRPr="0081615B">
              <w:rPr>
                <w:rFonts w:ascii="Times New Roman" w:hAnsi="Times New Roman" w:cs="Times New Roman"/>
                <w:i w:val="0"/>
                <w:sz w:val="24"/>
                <w:szCs w:val="24"/>
              </w:rPr>
              <w:t>46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поэта и поэзии в творчестве В. Маяковского.</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349"/>
        </w:trPr>
        <w:tc>
          <w:tcPr>
            <w:tcW w:w="851" w:type="dxa"/>
            <w:shd w:val="clear" w:color="auto" w:fill="auto"/>
          </w:tcPr>
          <w:p w:rsidR="00DB54AB" w:rsidRPr="0081615B" w:rsidRDefault="00DB54AB" w:rsidP="0081615B">
            <w:pPr>
              <w:pStyle w:val="80"/>
              <w:shd w:val="clear" w:color="auto" w:fill="auto"/>
              <w:spacing w:line="240" w:lineRule="auto"/>
              <w:rPr>
                <w:rFonts w:ascii="Times New Roman" w:hAnsi="Times New Roman" w:cs="Times New Roman"/>
                <w:i w:val="0"/>
                <w:sz w:val="24"/>
                <w:szCs w:val="24"/>
              </w:rPr>
            </w:pPr>
            <w:r w:rsidRPr="0081615B">
              <w:rPr>
                <w:rFonts w:ascii="Times New Roman" w:hAnsi="Times New Roman" w:cs="Times New Roman"/>
                <w:i w:val="0"/>
                <w:sz w:val="24"/>
                <w:szCs w:val="24"/>
              </w:rPr>
              <w:t>47-48</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339966"/>
                <w:sz w:val="24"/>
                <w:szCs w:val="24"/>
              </w:rPr>
              <w:t>Сочинение по творчеству Блока, Есенина, Маяковского</w:t>
            </w:r>
            <w:r w:rsidRPr="0081615B">
              <w:rPr>
                <w:rFonts w:ascii="Times New Roman" w:hAnsi="Times New Roman" w:cs="Times New Roman"/>
                <w:color w:val="FF0000"/>
                <w:sz w:val="24"/>
                <w:szCs w:val="24"/>
              </w:rPr>
              <w:t xml:space="preserve"> </w:t>
            </w:r>
          </w:p>
          <w:p w:rsidR="00DB54AB" w:rsidRPr="0081615B" w:rsidRDefault="00DB54AB" w:rsidP="0081615B">
            <w:pPr>
              <w:pStyle w:val="a6"/>
              <w:spacing w:line="240" w:lineRule="auto"/>
              <w:jc w:val="both"/>
              <w:rPr>
                <w:rFonts w:ascii="Times New Roman" w:hAnsi="Times New Roman" w:cs="Times New Roman"/>
                <w:color w:val="FF0000"/>
                <w:sz w:val="24"/>
                <w:szCs w:val="24"/>
              </w:rPr>
            </w:pP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color w:val="339966"/>
                <w:sz w:val="24"/>
                <w:szCs w:val="24"/>
              </w:rPr>
            </w:pPr>
            <w:r w:rsidRPr="0081615B">
              <w:rPr>
                <w:rFonts w:ascii="Times New Roman" w:hAnsi="Times New Roman" w:cs="Times New Roman"/>
                <w:color w:val="339966"/>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49-50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339966"/>
                <w:sz w:val="24"/>
                <w:szCs w:val="24"/>
              </w:rPr>
            </w:pPr>
            <w:r w:rsidRPr="0081615B">
              <w:rPr>
                <w:rFonts w:ascii="Times New Roman" w:hAnsi="Times New Roman" w:cs="Times New Roman"/>
                <w:sz w:val="24"/>
                <w:szCs w:val="24"/>
              </w:rPr>
              <w:t>Литература З0-х годов. А.А.Фадеев «Разгром». Тема гражданской войны</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51-52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Основные образы романа Фадеева</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53-54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 А. Ахматова. Жизнь и творчество. Любовная лирика. Судьба России и судьба поэта Поэма А. Ахматовой «Реквием». Смысл названия поэмы..</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rPr>
          <w:trHeight w:val="70"/>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55-56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М.И. Цветаева. Жизнь и творчество. Тема поэта и поэзии в лирике М. Цветаевой. Тема Родины в лирике М. Цветаевой. </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Тест по творчеству Ахматовой, Цветаевой</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58-59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М.А. Булгаков. Жизнь и творчество. Сатирические произведения Булгакова «Роковые яйца» и др. </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История создания, проблематика романа «Мастер и Маргарита». </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Необычность романа «Мастер и Маргарита».Понтий Пилат и Иешуа</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344"/>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 Образ Воланда и свиты</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344"/>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63</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Московские главы</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344"/>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Образы Мастера и Маргариты</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rPr>
          <w:trHeight w:val="197"/>
        </w:trPr>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Тема Любви в романе</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66-67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0000FF"/>
                <w:sz w:val="24"/>
                <w:szCs w:val="24"/>
              </w:rPr>
            </w:pPr>
            <w:r w:rsidRPr="0081615B">
              <w:rPr>
                <w:rFonts w:ascii="Times New Roman" w:hAnsi="Times New Roman" w:cs="Times New Roman"/>
                <w:color w:val="0000FF"/>
                <w:sz w:val="24"/>
                <w:szCs w:val="24"/>
              </w:rPr>
              <w:t>Сочинение 2 по роману Булгакова «Мастер и Маргарита»</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color w:val="0000FF"/>
                <w:sz w:val="24"/>
                <w:szCs w:val="24"/>
              </w:rPr>
            </w:pPr>
            <w:r w:rsidRPr="0081615B">
              <w:rPr>
                <w:rFonts w:ascii="Times New Roman" w:hAnsi="Times New Roman" w:cs="Times New Roman"/>
                <w:color w:val="0000FF"/>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68-69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А.П. Платонов. Жизнь и творчество «Котлован»</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70-71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Метафоричность мышления в повести «Котлован» А.Платонова</w:t>
            </w:r>
          </w:p>
        </w:tc>
        <w:tc>
          <w:tcPr>
            <w:tcW w:w="992" w:type="dxa"/>
          </w:tcPr>
          <w:p w:rsidR="00DB54AB"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E3836" w:rsidRPr="0081615B" w:rsidTr="0081615B">
        <w:trPr>
          <w:trHeight w:val="562"/>
        </w:trPr>
        <w:tc>
          <w:tcPr>
            <w:tcW w:w="851" w:type="dxa"/>
            <w:shd w:val="clear" w:color="auto" w:fill="auto"/>
          </w:tcPr>
          <w:p w:rsidR="00DE3836" w:rsidRPr="0081615B" w:rsidRDefault="00DE3836"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72-</w:t>
            </w:r>
          </w:p>
          <w:p w:rsidR="00DE3836" w:rsidRPr="0081615B" w:rsidRDefault="00DE3836" w:rsidP="0081615B">
            <w:pPr>
              <w:pStyle w:val="a6"/>
              <w:spacing w:line="240" w:lineRule="auto"/>
              <w:rPr>
                <w:rFonts w:ascii="Times New Roman" w:hAnsi="Times New Roman" w:cs="Times New Roman"/>
                <w:sz w:val="24"/>
                <w:szCs w:val="24"/>
              </w:rPr>
            </w:pPr>
            <w:r w:rsidRPr="0081615B">
              <w:rPr>
                <w:rFonts w:ascii="Times New Roman" w:hAnsi="Times New Roman" w:cs="Times New Roman"/>
                <w:sz w:val="24"/>
                <w:szCs w:val="24"/>
              </w:rPr>
              <w:t>73</w:t>
            </w:r>
          </w:p>
        </w:tc>
        <w:tc>
          <w:tcPr>
            <w:tcW w:w="7938" w:type="dxa"/>
            <w:shd w:val="clear" w:color="auto" w:fill="auto"/>
          </w:tcPr>
          <w:p w:rsidR="00DE3836"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М.А. </w:t>
            </w:r>
            <w:r w:rsidRPr="0081615B">
              <w:rPr>
                <w:rStyle w:val="7"/>
                <w:sz w:val="24"/>
                <w:szCs w:val="24"/>
                <w:shd w:val="clear" w:color="auto" w:fill="auto"/>
              </w:rPr>
              <w:t>Шолохов.</w:t>
            </w:r>
            <w:r w:rsidRPr="0081615B">
              <w:rPr>
                <w:rFonts w:ascii="Times New Roman" w:hAnsi="Times New Roman" w:cs="Times New Roman"/>
                <w:sz w:val="24"/>
                <w:szCs w:val="24"/>
              </w:rPr>
              <w:t xml:space="preserve"> Жизнь и судьба. «Донские рассказы».</w:t>
            </w:r>
          </w:p>
          <w:p w:rsidR="00DE3836" w:rsidRPr="0081615B" w:rsidRDefault="00DE3836" w:rsidP="0081615B">
            <w:pPr>
              <w:pStyle w:val="a6"/>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«Донские рассказы».</w:t>
            </w:r>
          </w:p>
        </w:tc>
        <w:tc>
          <w:tcPr>
            <w:tcW w:w="992" w:type="dxa"/>
          </w:tcPr>
          <w:p w:rsidR="00DE3836" w:rsidRPr="0081615B" w:rsidRDefault="00DE3836"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74-75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Картины Гражданской войны в романе «Тихий Дон». Проблемы и герои романа.</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76-77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Трагедия народа и судьба Григория Мелехова в романе «Тихий Дон». Женские судьбы в романе «Тихий Дон». </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78</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Мастерство М.А. Шолохова в романе «Тихий Дон».</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79-80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Литература периода Великой Отечественной войны: поэзия, проза, драматургия.</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Литература второй половины 20 века (обзор). Поэзия 60-х годов.</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82-83</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Новое осмысление военной темы в литературе 50-90-х годов. К. Воробьёв. «Это мы, Господи». Тема положения советских военнопленных.</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84-85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Гуманистическая сущность подвига </w:t>
            </w:r>
          </w:p>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Б.Васильев «А зори здесь тихие»</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86-87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В.Быков «Обелиск»</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88-89</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Человек на войне и вся правда о нём. В. Быков «Сотников»</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90-91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color w:val="0000FF"/>
                <w:sz w:val="24"/>
                <w:szCs w:val="24"/>
              </w:rPr>
              <w:t>Сочинение 3</w:t>
            </w:r>
            <w:r w:rsidRPr="0081615B">
              <w:rPr>
                <w:rFonts w:ascii="Times New Roman" w:hAnsi="Times New Roman" w:cs="Times New Roman"/>
                <w:sz w:val="24"/>
                <w:szCs w:val="24"/>
              </w:rPr>
              <w:t xml:space="preserve"> о войне</w:t>
            </w:r>
            <w:r w:rsidRPr="0081615B">
              <w:rPr>
                <w:rFonts w:ascii="Times New Roman" w:hAnsi="Times New Roman" w:cs="Times New Roman"/>
                <w:color w:val="0000FF"/>
                <w:sz w:val="24"/>
                <w:szCs w:val="24"/>
              </w:rPr>
              <w:t xml:space="preserve"> </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color w:val="0000FF"/>
                <w:sz w:val="24"/>
                <w:szCs w:val="24"/>
              </w:rPr>
            </w:pPr>
            <w:r w:rsidRPr="0081615B">
              <w:rPr>
                <w:rFonts w:ascii="Times New Roman" w:hAnsi="Times New Roman" w:cs="Times New Roman"/>
                <w:color w:val="0000FF"/>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А.Т. Твардовский. Жизнь и творчество. Лирика поэта. Осмысление темы войны.</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93-94</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 xml:space="preserve"> Поэмы. Поэма «По праву памяти». Настоящее и прошлое Родины. Уроки истории.</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2</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lastRenderedPageBreak/>
              <w:t>95</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Б.Л. Пастернак. Жизнь и творчество. Философский характер лирики Б. Пастернака. Роман «Доктор Живаго». Его проблематика и художественное своеобразие (обзор)</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96</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А.И. Солженицын. Жизнь и творчество. Своеобразие раскрытия «лагерной» темы в творчестве писателя. Повесть «Один день Ивана Денисовича».</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97</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«Деревенская» проза в современной литературе. В.П. Астафьев. «Царь-рыбар». Человек и природа в рассказе. Нравственная проблематика произведения.</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98</w:t>
            </w:r>
          </w:p>
        </w:tc>
        <w:tc>
          <w:tcPr>
            <w:tcW w:w="7938" w:type="dxa"/>
            <w:shd w:val="clear" w:color="auto" w:fill="auto"/>
          </w:tcPr>
          <w:p w:rsidR="00DB54AB" w:rsidRPr="0081615B" w:rsidRDefault="00DB54AB" w:rsidP="0081615B">
            <w:pPr>
              <w:pStyle w:val="140"/>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В.Г. Распутин. Нравственные проблемы произведения «Живи и помни»</w:t>
            </w:r>
          </w:p>
        </w:tc>
        <w:tc>
          <w:tcPr>
            <w:tcW w:w="992" w:type="dxa"/>
          </w:tcPr>
          <w:p w:rsidR="00DB54AB" w:rsidRPr="0081615B" w:rsidRDefault="00D4121F" w:rsidP="0081615B">
            <w:pPr>
              <w:pStyle w:val="140"/>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99</w:t>
            </w:r>
          </w:p>
        </w:tc>
        <w:tc>
          <w:tcPr>
            <w:tcW w:w="7938" w:type="dxa"/>
            <w:shd w:val="clear" w:color="auto" w:fill="auto"/>
          </w:tcPr>
          <w:p w:rsidR="00DB54AB" w:rsidRPr="0081615B" w:rsidRDefault="00DB54AB" w:rsidP="0081615B">
            <w:pPr>
              <w:pStyle w:val="140"/>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В.Г. Распутин. Нравственные проблемы произведения «Пожар»</w:t>
            </w:r>
          </w:p>
        </w:tc>
        <w:tc>
          <w:tcPr>
            <w:tcW w:w="992" w:type="dxa"/>
          </w:tcPr>
          <w:p w:rsidR="00DB54AB" w:rsidRPr="0081615B" w:rsidRDefault="00D4121F" w:rsidP="0081615B">
            <w:pPr>
              <w:pStyle w:val="140"/>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100</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FF0000"/>
                <w:sz w:val="24"/>
                <w:szCs w:val="24"/>
              </w:rPr>
              <w:t>Творческая работа 4. Письменный ответ на вопрос «В чем смысл повести?»</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color w:val="FF0000"/>
                <w:sz w:val="24"/>
                <w:szCs w:val="24"/>
              </w:rPr>
            </w:pPr>
            <w:r w:rsidRPr="0081615B">
              <w:rPr>
                <w:rFonts w:ascii="Times New Roman" w:hAnsi="Times New Roman" w:cs="Times New Roman"/>
                <w:color w:val="FF0000"/>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101</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«Городская» проза в современной литературе. Ю. Трифонов. «Вечные» темы и нравственные проблемы в повести «Обмен»</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B54AB" w:rsidRPr="0081615B" w:rsidTr="0081615B">
        <w:tc>
          <w:tcPr>
            <w:tcW w:w="851" w:type="dxa"/>
            <w:shd w:val="clear" w:color="auto" w:fill="auto"/>
          </w:tcPr>
          <w:p w:rsidR="00DB54AB" w:rsidRPr="0081615B" w:rsidRDefault="00DB54AB" w:rsidP="0081615B">
            <w:pPr>
              <w:pStyle w:val="a6"/>
              <w:shd w:val="clear" w:color="auto" w:fill="auto"/>
              <w:spacing w:line="240" w:lineRule="auto"/>
              <w:rPr>
                <w:rFonts w:ascii="Times New Roman" w:hAnsi="Times New Roman" w:cs="Times New Roman"/>
                <w:sz w:val="24"/>
                <w:szCs w:val="24"/>
              </w:rPr>
            </w:pPr>
            <w:r w:rsidRPr="0081615B">
              <w:rPr>
                <w:rFonts w:ascii="Times New Roman" w:hAnsi="Times New Roman" w:cs="Times New Roman"/>
                <w:sz w:val="24"/>
                <w:szCs w:val="24"/>
              </w:rPr>
              <w:t>102</w:t>
            </w:r>
          </w:p>
        </w:tc>
        <w:tc>
          <w:tcPr>
            <w:tcW w:w="7938" w:type="dxa"/>
            <w:shd w:val="clear" w:color="auto" w:fill="auto"/>
          </w:tcPr>
          <w:p w:rsidR="00DB54AB" w:rsidRPr="0081615B" w:rsidRDefault="00DB54AB"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Авторская песня. Песенное творчество А. Галича, Ю. Визбора, В. Высоцкого, Ю-Кима и др.</w:t>
            </w:r>
          </w:p>
        </w:tc>
        <w:tc>
          <w:tcPr>
            <w:tcW w:w="992" w:type="dxa"/>
          </w:tcPr>
          <w:p w:rsidR="00DB54AB" w:rsidRPr="0081615B" w:rsidRDefault="00D4121F" w:rsidP="0081615B">
            <w:pPr>
              <w:pStyle w:val="a6"/>
              <w:shd w:val="clear" w:color="auto" w:fill="auto"/>
              <w:spacing w:line="240" w:lineRule="auto"/>
              <w:jc w:val="both"/>
              <w:rPr>
                <w:rFonts w:ascii="Times New Roman" w:hAnsi="Times New Roman" w:cs="Times New Roman"/>
                <w:sz w:val="24"/>
                <w:szCs w:val="24"/>
              </w:rPr>
            </w:pPr>
            <w:r w:rsidRPr="0081615B">
              <w:rPr>
                <w:rFonts w:ascii="Times New Roman" w:hAnsi="Times New Roman" w:cs="Times New Roman"/>
                <w:sz w:val="24"/>
                <w:szCs w:val="24"/>
              </w:rPr>
              <w:t>1</w:t>
            </w:r>
          </w:p>
        </w:tc>
      </w:tr>
      <w:tr w:rsidR="00D4121F" w:rsidRPr="0081615B" w:rsidTr="0081615B">
        <w:tc>
          <w:tcPr>
            <w:tcW w:w="851" w:type="dxa"/>
            <w:shd w:val="clear" w:color="auto" w:fill="auto"/>
          </w:tcPr>
          <w:p w:rsidR="00D4121F" w:rsidRPr="0081615B" w:rsidRDefault="00D4121F" w:rsidP="0081615B">
            <w:pPr>
              <w:pStyle w:val="a6"/>
              <w:shd w:val="clear" w:color="auto" w:fill="auto"/>
              <w:spacing w:line="240" w:lineRule="auto"/>
              <w:rPr>
                <w:rFonts w:ascii="Times New Roman" w:hAnsi="Times New Roman" w:cs="Times New Roman"/>
                <w:b/>
                <w:sz w:val="24"/>
                <w:szCs w:val="24"/>
              </w:rPr>
            </w:pPr>
          </w:p>
        </w:tc>
        <w:tc>
          <w:tcPr>
            <w:tcW w:w="7938" w:type="dxa"/>
            <w:shd w:val="clear" w:color="auto" w:fill="auto"/>
          </w:tcPr>
          <w:p w:rsidR="00D4121F" w:rsidRPr="0081615B" w:rsidRDefault="00D4121F" w:rsidP="0081615B">
            <w:pPr>
              <w:pStyle w:val="a6"/>
              <w:shd w:val="clear" w:color="auto" w:fill="auto"/>
              <w:spacing w:line="240" w:lineRule="auto"/>
              <w:jc w:val="both"/>
              <w:rPr>
                <w:rFonts w:ascii="Times New Roman" w:hAnsi="Times New Roman" w:cs="Times New Roman"/>
                <w:b/>
                <w:sz w:val="24"/>
                <w:szCs w:val="24"/>
              </w:rPr>
            </w:pPr>
            <w:r w:rsidRPr="0081615B">
              <w:rPr>
                <w:rFonts w:ascii="Times New Roman" w:hAnsi="Times New Roman" w:cs="Times New Roman"/>
                <w:b/>
                <w:sz w:val="24"/>
                <w:szCs w:val="24"/>
              </w:rPr>
              <w:t>Всего:</w:t>
            </w:r>
          </w:p>
        </w:tc>
        <w:tc>
          <w:tcPr>
            <w:tcW w:w="992" w:type="dxa"/>
          </w:tcPr>
          <w:p w:rsidR="00D4121F" w:rsidRPr="0081615B" w:rsidRDefault="00D4121F" w:rsidP="0081615B">
            <w:pPr>
              <w:pStyle w:val="a6"/>
              <w:shd w:val="clear" w:color="auto" w:fill="auto"/>
              <w:spacing w:line="240" w:lineRule="auto"/>
              <w:jc w:val="both"/>
              <w:rPr>
                <w:rFonts w:ascii="Times New Roman" w:hAnsi="Times New Roman" w:cs="Times New Roman"/>
                <w:b/>
                <w:sz w:val="24"/>
                <w:szCs w:val="24"/>
              </w:rPr>
            </w:pPr>
            <w:r w:rsidRPr="0081615B">
              <w:rPr>
                <w:rFonts w:ascii="Times New Roman" w:hAnsi="Times New Roman" w:cs="Times New Roman"/>
                <w:b/>
                <w:sz w:val="24"/>
                <w:szCs w:val="24"/>
              </w:rPr>
              <w:t>102</w:t>
            </w:r>
            <w:r w:rsidR="0081615B">
              <w:rPr>
                <w:rFonts w:ascii="Times New Roman" w:hAnsi="Times New Roman" w:cs="Times New Roman"/>
                <w:b/>
                <w:sz w:val="24"/>
                <w:szCs w:val="24"/>
              </w:rPr>
              <w:t xml:space="preserve"> ч</w:t>
            </w:r>
          </w:p>
        </w:tc>
      </w:tr>
    </w:tbl>
    <w:p w:rsidR="00DB54AB" w:rsidRPr="00D4121F" w:rsidRDefault="00DB54AB" w:rsidP="00DB54AB">
      <w:pPr>
        <w:rPr>
          <w:b/>
        </w:rPr>
      </w:pPr>
    </w:p>
    <w:p w:rsidR="00B65A26" w:rsidRPr="00BB4964" w:rsidRDefault="00B65A26" w:rsidP="00BB4964">
      <w:pPr>
        <w:spacing w:after="0"/>
        <w:ind w:firstLine="142"/>
        <w:rPr>
          <w:rFonts w:ascii="Times New Roman" w:hAnsi="Times New Roman" w:cs="Times New Roman"/>
          <w:sz w:val="24"/>
          <w:szCs w:val="24"/>
        </w:rPr>
      </w:pPr>
    </w:p>
    <w:sectPr w:rsidR="00B65A26" w:rsidRPr="00BB4964" w:rsidSect="0081615B">
      <w:pgSz w:w="11906" w:h="16838"/>
      <w:pgMar w:top="1134" w:right="1133"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7DA80DB4"/>
    <w:lvl w:ilvl="0" w:tplc="0B7A9436">
      <w:start w:val="1"/>
      <w:numFmt w:val="bullet"/>
      <w:lvlText w:val="в"/>
      <w:lvlJc w:val="left"/>
    </w:lvl>
    <w:lvl w:ilvl="1" w:tplc="8258E158">
      <w:start w:val="1"/>
      <w:numFmt w:val="bullet"/>
      <w:lvlText w:val="В"/>
      <w:lvlJc w:val="left"/>
    </w:lvl>
    <w:lvl w:ilvl="2" w:tplc="88687856">
      <w:start w:val="1"/>
      <w:numFmt w:val="bullet"/>
      <w:lvlText w:val="\endash "/>
      <w:lvlJc w:val="left"/>
    </w:lvl>
    <w:lvl w:ilvl="3" w:tplc="02DE6364">
      <w:numFmt w:val="decimal"/>
      <w:lvlText w:val=""/>
      <w:lvlJc w:val="left"/>
    </w:lvl>
    <w:lvl w:ilvl="4" w:tplc="4A3AEA62">
      <w:numFmt w:val="decimal"/>
      <w:lvlText w:val=""/>
      <w:lvlJc w:val="left"/>
    </w:lvl>
    <w:lvl w:ilvl="5" w:tplc="5F2C79E0">
      <w:numFmt w:val="decimal"/>
      <w:lvlText w:val=""/>
      <w:lvlJc w:val="left"/>
    </w:lvl>
    <w:lvl w:ilvl="6" w:tplc="0652B032">
      <w:numFmt w:val="decimal"/>
      <w:lvlText w:val=""/>
      <w:lvlJc w:val="left"/>
    </w:lvl>
    <w:lvl w:ilvl="7" w:tplc="1D56ECCE">
      <w:numFmt w:val="decimal"/>
      <w:lvlText w:val=""/>
      <w:lvlJc w:val="left"/>
    </w:lvl>
    <w:lvl w:ilvl="8" w:tplc="2968ED32">
      <w:numFmt w:val="decimal"/>
      <w:lvlText w:val=""/>
      <w:lvlJc w:val="left"/>
    </w:lvl>
  </w:abstractNum>
  <w:abstractNum w:abstractNumId="1">
    <w:nsid w:val="000039B3"/>
    <w:multiLevelType w:val="hybridMultilevel"/>
    <w:tmpl w:val="B652DAA6"/>
    <w:lvl w:ilvl="0" w:tplc="C374E48E">
      <w:start w:val="1"/>
      <w:numFmt w:val="bullet"/>
      <w:lvlText w:val="•"/>
      <w:lvlJc w:val="left"/>
    </w:lvl>
    <w:lvl w:ilvl="1" w:tplc="987667C4">
      <w:numFmt w:val="decimal"/>
      <w:lvlText w:val=""/>
      <w:lvlJc w:val="left"/>
    </w:lvl>
    <w:lvl w:ilvl="2" w:tplc="614AC3AA">
      <w:numFmt w:val="decimal"/>
      <w:lvlText w:val=""/>
      <w:lvlJc w:val="left"/>
    </w:lvl>
    <w:lvl w:ilvl="3" w:tplc="F4E493F0">
      <w:numFmt w:val="decimal"/>
      <w:lvlText w:val=""/>
      <w:lvlJc w:val="left"/>
    </w:lvl>
    <w:lvl w:ilvl="4" w:tplc="D5B4F402">
      <w:numFmt w:val="decimal"/>
      <w:lvlText w:val=""/>
      <w:lvlJc w:val="left"/>
    </w:lvl>
    <w:lvl w:ilvl="5" w:tplc="A2C00D46">
      <w:numFmt w:val="decimal"/>
      <w:lvlText w:val=""/>
      <w:lvlJc w:val="left"/>
    </w:lvl>
    <w:lvl w:ilvl="6" w:tplc="7666B7AE">
      <w:numFmt w:val="decimal"/>
      <w:lvlText w:val=""/>
      <w:lvlJc w:val="left"/>
    </w:lvl>
    <w:lvl w:ilvl="7" w:tplc="25B058B4">
      <w:numFmt w:val="decimal"/>
      <w:lvlText w:val=""/>
      <w:lvlJc w:val="left"/>
    </w:lvl>
    <w:lvl w:ilvl="8" w:tplc="8EAE2926">
      <w:numFmt w:val="decimal"/>
      <w:lvlText w:val=""/>
      <w:lvlJc w:val="left"/>
    </w:lvl>
  </w:abstractNum>
  <w:abstractNum w:abstractNumId="2">
    <w:nsid w:val="000054DE"/>
    <w:multiLevelType w:val="hybridMultilevel"/>
    <w:tmpl w:val="5A109B86"/>
    <w:lvl w:ilvl="0" w:tplc="DB52635A">
      <w:start w:val="1"/>
      <w:numFmt w:val="bullet"/>
      <w:lvlText w:val="•"/>
      <w:lvlJc w:val="left"/>
    </w:lvl>
    <w:lvl w:ilvl="1" w:tplc="F3AEDA64">
      <w:numFmt w:val="decimal"/>
      <w:lvlText w:val=""/>
      <w:lvlJc w:val="left"/>
    </w:lvl>
    <w:lvl w:ilvl="2" w:tplc="D45423B4">
      <w:numFmt w:val="decimal"/>
      <w:lvlText w:val=""/>
      <w:lvlJc w:val="left"/>
    </w:lvl>
    <w:lvl w:ilvl="3" w:tplc="FE827304">
      <w:numFmt w:val="decimal"/>
      <w:lvlText w:val=""/>
      <w:lvlJc w:val="left"/>
    </w:lvl>
    <w:lvl w:ilvl="4" w:tplc="F61E99AC">
      <w:numFmt w:val="decimal"/>
      <w:lvlText w:val=""/>
      <w:lvlJc w:val="left"/>
    </w:lvl>
    <w:lvl w:ilvl="5" w:tplc="DB1EC0C4">
      <w:numFmt w:val="decimal"/>
      <w:lvlText w:val=""/>
      <w:lvlJc w:val="left"/>
    </w:lvl>
    <w:lvl w:ilvl="6" w:tplc="B44A20B8">
      <w:numFmt w:val="decimal"/>
      <w:lvlText w:val=""/>
      <w:lvlJc w:val="left"/>
    </w:lvl>
    <w:lvl w:ilvl="7" w:tplc="8B54ADC2">
      <w:numFmt w:val="decimal"/>
      <w:lvlText w:val=""/>
      <w:lvlJc w:val="left"/>
    </w:lvl>
    <w:lvl w:ilvl="8" w:tplc="721AE362">
      <w:numFmt w:val="decimal"/>
      <w:lvlText w:val=""/>
      <w:lvlJc w:val="left"/>
    </w:lvl>
  </w:abstractNum>
  <w:abstractNum w:abstractNumId="3">
    <w:nsid w:val="09FE0301"/>
    <w:multiLevelType w:val="hybridMultilevel"/>
    <w:tmpl w:val="ADDEB54C"/>
    <w:lvl w:ilvl="0" w:tplc="A1F01A3C">
      <w:numFmt w:val="bullet"/>
      <w:lvlText w:val=""/>
      <w:lvlJc w:val="left"/>
      <w:pPr>
        <w:ind w:left="405" w:hanging="360"/>
      </w:pPr>
      <w:rPr>
        <w:rFonts w:ascii="Symbol" w:eastAsiaTheme="minorEastAsia"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12E62766"/>
    <w:multiLevelType w:val="hybridMultilevel"/>
    <w:tmpl w:val="70D884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6B375FC"/>
    <w:multiLevelType w:val="multilevel"/>
    <w:tmpl w:val="50EAA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709A9"/>
    <w:multiLevelType w:val="hybridMultilevel"/>
    <w:tmpl w:val="00647346"/>
    <w:lvl w:ilvl="0" w:tplc="04190011">
      <w:start w:val="1"/>
      <w:numFmt w:val="decimal"/>
      <w:lvlText w:val="%1)"/>
      <w:lvlJc w:val="left"/>
      <w:pPr>
        <w:ind w:left="1429" w:hanging="360"/>
      </w:pPr>
    </w:lvl>
    <w:lvl w:ilvl="1" w:tplc="DB387088">
      <w:start w:val="1"/>
      <w:numFmt w:val="upp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E7393E"/>
    <w:multiLevelType w:val="hybridMultilevel"/>
    <w:tmpl w:val="97BC8B5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4A8F1548"/>
    <w:multiLevelType w:val="hybridMultilevel"/>
    <w:tmpl w:val="5C86F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373345"/>
    <w:multiLevelType w:val="hybridMultilevel"/>
    <w:tmpl w:val="57748F1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3527C1D"/>
    <w:multiLevelType w:val="hybridMultilevel"/>
    <w:tmpl w:val="58A6425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F94518A"/>
    <w:multiLevelType w:val="hybridMultilevel"/>
    <w:tmpl w:val="B88208C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6"/>
  </w:num>
  <w:num w:numId="2">
    <w:abstractNumId w:val="16"/>
  </w:num>
  <w:num w:numId="3">
    <w:abstractNumId w:val="4"/>
  </w:num>
  <w:num w:numId="4">
    <w:abstractNumId w:val="14"/>
  </w:num>
  <w:num w:numId="5">
    <w:abstractNumId w:val="13"/>
  </w:num>
  <w:num w:numId="6">
    <w:abstractNumId w:val="11"/>
  </w:num>
  <w:num w:numId="7">
    <w:abstractNumId w:val="10"/>
  </w:num>
  <w:num w:numId="8">
    <w:abstractNumId w:val="5"/>
  </w:num>
  <w:num w:numId="9">
    <w:abstractNumId w:val="8"/>
  </w:num>
  <w:num w:numId="10">
    <w:abstractNumId w:val="15"/>
  </w:num>
  <w:num w:numId="11">
    <w:abstractNumId w:val="17"/>
  </w:num>
  <w:num w:numId="12">
    <w:abstractNumId w:val="7"/>
  </w:num>
  <w:num w:numId="13">
    <w:abstractNumId w:val="12"/>
  </w:num>
  <w:num w:numId="14">
    <w:abstractNumId w:val="9"/>
  </w:num>
  <w:num w:numId="15">
    <w:abstractNumId w:val="3"/>
  </w:num>
  <w:num w:numId="16">
    <w:abstractNumId w:val="0"/>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683"/>
    <w:rsid w:val="00022561"/>
    <w:rsid w:val="00054D7F"/>
    <w:rsid w:val="000B31FA"/>
    <w:rsid w:val="00190BC9"/>
    <w:rsid w:val="001D2EE7"/>
    <w:rsid w:val="001E574C"/>
    <w:rsid w:val="00221547"/>
    <w:rsid w:val="00262FC2"/>
    <w:rsid w:val="002B3F5E"/>
    <w:rsid w:val="00313982"/>
    <w:rsid w:val="00323DA9"/>
    <w:rsid w:val="00345D5A"/>
    <w:rsid w:val="003F28AB"/>
    <w:rsid w:val="00471757"/>
    <w:rsid w:val="004A3F54"/>
    <w:rsid w:val="00501043"/>
    <w:rsid w:val="005519B6"/>
    <w:rsid w:val="00630350"/>
    <w:rsid w:val="00646683"/>
    <w:rsid w:val="007518AD"/>
    <w:rsid w:val="00797500"/>
    <w:rsid w:val="007B4FB1"/>
    <w:rsid w:val="00801F05"/>
    <w:rsid w:val="0081615B"/>
    <w:rsid w:val="008256D7"/>
    <w:rsid w:val="00837CB6"/>
    <w:rsid w:val="008F75B8"/>
    <w:rsid w:val="00A21D15"/>
    <w:rsid w:val="00AF31B7"/>
    <w:rsid w:val="00B04704"/>
    <w:rsid w:val="00B65A26"/>
    <w:rsid w:val="00B77382"/>
    <w:rsid w:val="00B86164"/>
    <w:rsid w:val="00BB4964"/>
    <w:rsid w:val="00BE7E79"/>
    <w:rsid w:val="00C6138F"/>
    <w:rsid w:val="00C61C3E"/>
    <w:rsid w:val="00C96064"/>
    <w:rsid w:val="00D4121F"/>
    <w:rsid w:val="00DB54AB"/>
    <w:rsid w:val="00DE3836"/>
    <w:rsid w:val="00FE6E78"/>
    <w:rsid w:val="00FF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757"/>
    <w:pPr>
      <w:spacing w:after="0" w:line="240" w:lineRule="auto"/>
      <w:ind w:left="720"/>
    </w:pPr>
    <w:rPr>
      <w:rFonts w:ascii="Times New Roman" w:eastAsia="Times New Roman" w:hAnsi="Times New Roman" w:cs="Times New Roman"/>
      <w:color w:val="000080"/>
      <w:sz w:val="28"/>
      <w:szCs w:val="28"/>
      <w:lang w:eastAsia="ru-RU"/>
    </w:rPr>
  </w:style>
  <w:style w:type="table" w:styleId="a4">
    <w:name w:val="Table Grid"/>
    <w:basedOn w:val="a1"/>
    <w:uiPriority w:val="59"/>
    <w:rsid w:val="00AF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5A2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1">
    <w:name w:val="c1"/>
    <w:basedOn w:val="a0"/>
    <w:rsid w:val="00B65A26"/>
  </w:style>
  <w:style w:type="paragraph" w:customStyle="1" w:styleId="c6">
    <w:name w:val="c6"/>
    <w:basedOn w:val="a"/>
    <w:rsid w:val="00B04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4704"/>
  </w:style>
  <w:style w:type="character" w:customStyle="1" w:styleId="c8">
    <w:name w:val="c8"/>
    <w:basedOn w:val="a0"/>
    <w:rsid w:val="00B04704"/>
  </w:style>
  <w:style w:type="character" w:customStyle="1" w:styleId="c5">
    <w:name w:val="c5"/>
    <w:basedOn w:val="a0"/>
    <w:rsid w:val="00B04704"/>
  </w:style>
  <w:style w:type="character" w:customStyle="1" w:styleId="c25">
    <w:name w:val="c25"/>
    <w:basedOn w:val="a0"/>
    <w:rsid w:val="00323DA9"/>
  </w:style>
  <w:style w:type="character" w:customStyle="1" w:styleId="a5">
    <w:name w:val="Основной текст Знак"/>
    <w:link w:val="a6"/>
    <w:rsid w:val="00DB54AB"/>
    <w:rPr>
      <w:sz w:val="19"/>
      <w:szCs w:val="19"/>
      <w:shd w:val="clear" w:color="auto" w:fill="FFFFFF"/>
    </w:rPr>
  </w:style>
  <w:style w:type="paragraph" w:styleId="a6">
    <w:name w:val="Body Text"/>
    <w:basedOn w:val="a"/>
    <w:link w:val="a5"/>
    <w:rsid w:val="00DB54AB"/>
    <w:pPr>
      <w:shd w:val="clear" w:color="auto" w:fill="FFFFFF"/>
      <w:spacing w:after="0" w:line="240" w:lineRule="atLeast"/>
    </w:pPr>
    <w:rPr>
      <w:sz w:val="19"/>
      <w:szCs w:val="19"/>
      <w:shd w:val="clear" w:color="auto" w:fill="FFFFFF"/>
    </w:rPr>
  </w:style>
  <w:style w:type="character" w:customStyle="1" w:styleId="1">
    <w:name w:val="Основной текст Знак1"/>
    <w:basedOn w:val="a0"/>
    <w:link w:val="a6"/>
    <w:uiPriority w:val="99"/>
    <w:semiHidden/>
    <w:rsid w:val="00DB54AB"/>
  </w:style>
  <w:style w:type="character" w:customStyle="1" w:styleId="Constantia">
    <w:name w:val="Основной текст + Constantia"/>
    <w:aliases w:val="11 pt"/>
    <w:rsid w:val="00DB54AB"/>
    <w:rPr>
      <w:rFonts w:ascii="Constantia" w:hAnsi="Constantia" w:cs="Constantia"/>
      <w:spacing w:val="0"/>
      <w:sz w:val="22"/>
      <w:szCs w:val="22"/>
      <w:shd w:val="clear" w:color="auto" w:fill="FFFFFF"/>
    </w:rPr>
  </w:style>
  <w:style w:type="character" w:customStyle="1" w:styleId="8">
    <w:name w:val="Основной текст (8)_"/>
    <w:link w:val="80"/>
    <w:rsid w:val="00DB54AB"/>
    <w:rPr>
      <w:rFonts w:ascii="Consolas" w:hAnsi="Consolas"/>
      <w:i/>
      <w:iCs/>
      <w:sz w:val="17"/>
      <w:szCs w:val="17"/>
      <w:shd w:val="clear" w:color="auto" w:fill="FFFFFF"/>
    </w:rPr>
  </w:style>
  <w:style w:type="paragraph" w:customStyle="1" w:styleId="80">
    <w:name w:val="Основной текст (8)"/>
    <w:basedOn w:val="a"/>
    <w:link w:val="8"/>
    <w:rsid w:val="00DB54AB"/>
    <w:pPr>
      <w:shd w:val="clear" w:color="auto" w:fill="FFFFFF"/>
      <w:spacing w:after="0" w:line="240" w:lineRule="atLeast"/>
    </w:pPr>
    <w:rPr>
      <w:rFonts w:ascii="Consolas" w:hAnsi="Consolas"/>
      <w:i/>
      <w:iCs/>
      <w:sz w:val="17"/>
      <w:szCs w:val="17"/>
      <w:shd w:val="clear" w:color="auto" w:fill="FFFFFF"/>
    </w:rPr>
  </w:style>
  <w:style w:type="character" w:customStyle="1" w:styleId="7">
    <w:name w:val="Основной текст + 7"/>
    <w:aliases w:val="5 pt"/>
    <w:rsid w:val="00DB54AB"/>
    <w:rPr>
      <w:rFonts w:ascii="Times New Roman" w:hAnsi="Times New Roman" w:cs="Times New Roman"/>
      <w:spacing w:val="0"/>
      <w:sz w:val="15"/>
      <w:szCs w:val="15"/>
      <w:shd w:val="clear" w:color="auto" w:fill="FFFFFF"/>
    </w:rPr>
  </w:style>
  <w:style w:type="character" w:customStyle="1" w:styleId="14">
    <w:name w:val="Основной текст (14)_"/>
    <w:link w:val="140"/>
    <w:rsid w:val="00DB54AB"/>
    <w:rPr>
      <w:sz w:val="13"/>
      <w:szCs w:val="13"/>
      <w:shd w:val="clear" w:color="auto" w:fill="FFFFFF"/>
    </w:rPr>
  </w:style>
  <w:style w:type="paragraph" w:customStyle="1" w:styleId="140">
    <w:name w:val="Основной текст (14)"/>
    <w:basedOn w:val="a"/>
    <w:link w:val="14"/>
    <w:rsid w:val="00DB54AB"/>
    <w:pPr>
      <w:shd w:val="clear" w:color="auto" w:fill="FFFFFF"/>
      <w:spacing w:after="0" w:line="240" w:lineRule="atLeast"/>
      <w:jc w:val="center"/>
    </w:pPr>
    <w:rPr>
      <w:sz w:val="13"/>
      <w:szCs w:val="13"/>
      <w:shd w:val="clear" w:color="auto" w:fill="FFFFFF"/>
    </w:rPr>
  </w:style>
</w:styles>
</file>

<file path=word/webSettings.xml><?xml version="1.0" encoding="utf-8"?>
<w:webSettings xmlns:r="http://schemas.openxmlformats.org/officeDocument/2006/relationships" xmlns:w="http://schemas.openxmlformats.org/wordprocessingml/2006/main">
  <w:divs>
    <w:div w:id="125271626">
      <w:bodyDiv w:val="1"/>
      <w:marLeft w:val="0"/>
      <w:marRight w:val="0"/>
      <w:marTop w:val="0"/>
      <w:marBottom w:val="0"/>
      <w:divBdr>
        <w:top w:val="none" w:sz="0" w:space="0" w:color="auto"/>
        <w:left w:val="none" w:sz="0" w:space="0" w:color="auto"/>
        <w:bottom w:val="none" w:sz="0" w:space="0" w:color="auto"/>
        <w:right w:val="none" w:sz="0" w:space="0" w:color="auto"/>
      </w:divBdr>
    </w:div>
    <w:div w:id="167328333">
      <w:bodyDiv w:val="1"/>
      <w:marLeft w:val="0"/>
      <w:marRight w:val="0"/>
      <w:marTop w:val="0"/>
      <w:marBottom w:val="0"/>
      <w:divBdr>
        <w:top w:val="none" w:sz="0" w:space="0" w:color="auto"/>
        <w:left w:val="none" w:sz="0" w:space="0" w:color="auto"/>
        <w:bottom w:val="none" w:sz="0" w:space="0" w:color="auto"/>
        <w:right w:val="none" w:sz="0" w:space="0" w:color="auto"/>
      </w:divBdr>
    </w:div>
    <w:div w:id="509024714">
      <w:bodyDiv w:val="1"/>
      <w:marLeft w:val="0"/>
      <w:marRight w:val="0"/>
      <w:marTop w:val="0"/>
      <w:marBottom w:val="0"/>
      <w:divBdr>
        <w:top w:val="none" w:sz="0" w:space="0" w:color="auto"/>
        <w:left w:val="none" w:sz="0" w:space="0" w:color="auto"/>
        <w:bottom w:val="none" w:sz="0" w:space="0" w:color="auto"/>
        <w:right w:val="none" w:sz="0" w:space="0" w:color="auto"/>
      </w:divBdr>
    </w:div>
    <w:div w:id="552884553">
      <w:bodyDiv w:val="1"/>
      <w:marLeft w:val="0"/>
      <w:marRight w:val="0"/>
      <w:marTop w:val="0"/>
      <w:marBottom w:val="0"/>
      <w:divBdr>
        <w:top w:val="none" w:sz="0" w:space="0" w:color="auto"/>
        <w:left w:val="none" w:sz="0" w:space="0" w:color="auto"/>
        <w:bottom w:val="none" w:sz="0" w:space="0" w:color="auto"/>
        <w:right w:val="none" w:sz="0" w:space="0" w:color="auto"/>
      </w:divBdr>
    </w:div>
    <w:div w:id="558827502">
      <w:bodyDiv w:val="1"/>
      <w:marLeft w:val="0"/>
      <w:marRight w:val="0"/>
      <w:marTop w:val="0"/>
      <w:marBottom w:val="0"/>
      <w:divBdr>
        <w:top w:val="none" w:sz="0" w:space="0" w:color="auto"/>
        <w:left w:val="none" w:sz="0" w:space="0" w:color="auto"/>
        <w:bottom w:val="none" w:sz="0" w:space="0" w:color="auto"/>
        <w:right w:val="none" w:sz="0" w:space="0" w:color="auto"/>
      </w:divBdr>
    </w:div>
    <w:div w:id="750851490">
      <w:bodyDiv w:val="1"/>
      <w:marLeft w:val="0"/>
      <w:marRight w:val="0"/>
      <w:marTop w:val="0"/>
      <w:marBottom w:val="0"/>
      <w:divBdr>
        <w:top w:val="none" w:sz="0" w:space="0" w:color="auto"/>
        <w:left w:val="none" w:sz="0" w:space="0" w:color="auto"/>
        <w:bottom w:val="none" w:sz="0" w:space="0" w:color="auto"/>
        <w:right w:val="none" w:sz="0" w:space="0" w:color="auto"/>
      </w:divBdr>
    </w:div>
    <w:div w:id="766535230">
      <w:bodyDiv w:val="1"/>
      <w:marLeft w:val="0"/>
      <w:marRight w:val="0"/>
      <w:marTop w:val="0"/>
      <w:marBottom w:val="0"/>
      <w:divBdr>
        <w:top w:val="none" w:sz="0" w:space="0" w:color="auto"/>
        <w:left w:val="none" w:sz="0" w:space="0" w:color="auto"/>
        <w:bottom w:val="none" w:sz="0" w:space="0" w:color="auto"/>
        <w:right w:val="none" w:sz="0" w:space="0" w:color="auto"/>
      </w:divBdr>
    </w:div>
    <w:div w:id="783772805">
      <w:bodyDiv w:val="1"/>
      <w:marLeft w:val="0"/>
      <w:marRight w:val="0"/>
      <w:marTop w:val="0"/>
      <w:marBottom w:val="0"/>
      <w:divBdr>
        <w:top w:val="none" w:sz="0" w:space="0" w:color="auto"/>
        <w:left w:val="none" w:sz="0" w:space="0" w:color="auto"/>
        <w:bottom w:val="none" w:sz="0" w:space="0" w:color="auto"/>
        <w:right w:val="none" w:sz="0" w:space="0" w:color="auto"/>
      </w:divBdr>
    </w:div>
    <w:div w:id="943072675">
      <w:bodyDiv w:val="1"/>
      <w:marLeft w:val="0"/>
      <w:marRight w:val="0"/>
      <w:marTop w:val="0"/>
      <w:marBottom w:val="0"/>
      <w:divBdr>
        <w:top w:val="none" w:sz="0" w:space="0" w:color="auto"/>
        <w:left w:val="none" w:sz="0" w:space="0" w:color="auto"/>
        <w:bottom w:val="none" w:sz="0" w:space="0" w:color="auto"/>
        <w:right w:val="none" w:sz="0" w:space="0" w:color="auto"/>
      </w:divBdr>
    </w:div>
    <w:div w:id="1045370441">
      <w:bodyDiv w:val="1"/>
      <w:marLeft w:val="0"/>
      <w:marRight w:val="0"/>
      <w:marTop w:val="0"/>
      <w:marBottom w:val="0"/>
      <w:divBdr>
        <w:top w:val="none" w:sz="0" w:space="0" w:color="auto"/>
        <w:left w:val="none" w:sz="0" w:space="0" w:color="auto"/>
        <w:bottom w:val="none" w:sz="0" w:space="0" w:color="auto"/>
        <w:right w:val="none" w:sz="0" w:space="0" w:color="auto"/>
      </w:divBdr>
    </w:div>
    <w:div w:id="1051153806">
      <w:bodyDiv w:val="1"/>
      <w:marLeft w:val="0"/>
      <w:marRight w:val="0"/>
      <w:marTop w:val="0"/>
      <w:marBottom w:val="0"/>
      <w:divBdr>
        <w:top w:val="none" w:sz="0" w:space="0" w:color="auto"/>
        <w:left w:val="none" w:sz="0" w:space="0" w:color="auto"/>
        <w:bottom w:val="none" w:sz="0" w:space="0" w:color="auto"/>
        <w:right w:val="none" w:sz="0" w:space="0" w:color="auto"/>
      </w:divBdr>
    </w:div>
    <w:div w:id="1129981957">
      <w:bodyDiv w:val="1"/>
      <w:marLeft w:val="0"/>
      <w:marRight w:val="0"/>
      <w:marTop w:val="0"/>
      <w:marBottom w:val="0"/>
      <w:divBdr>
        <w:top w:val="none" w:sz="0" w:space="0" w:color="auto"/>
        <w:left w:val="none" w:sz="0" w:space="0" w:color="auto"/>
        <w:bottom w:val="none" w:sz="0" w:space="0" w:color="auto"/>
        <w:right w:val="none" w:sz="0" w:space="0" w:color="auto"/>
      </w:divBdr>
    </w:div>
    <w:div w:id="1201213240">
      <w:bodyDiv w:val="1"/>
      <w:marLeft w:val="0"/>
      <w:marRight w:val="0"/>
      <w:marTop w:val="0"/>
      <w:marBottom w:val="0"/>
      <w:divBdr>
        <w:top w:val="none" w:sz="0" w:space="0" w:color="auto"/>
        <w:left w:val="none" w:sz="0" w:space="0" w:color="auto"/>
        <w:bottom w:val="none" w:sz="0" w:space="0" w:color="auto"/>
        <w:right w:val="none" w:sz="0" w:space="0" w:color="auto"/>
      </w:divBdr>
    </w:div>
    <w:div w:id="1209760654">
      <w:bodyDiv w:val="1"/>
      <w:marLeft w:val="0"/>
      <w:marRight w:val="0"/>
      <w:marTop w:val="0"/>
      <w:marBottom w:val="0"/>
      <w:divBdr>
        <w:top w:val="none" w:sz="0" w:space="0" w:color="auto"/>
        <w:left w:val="none" w:sz="0" w:space="0" w:color="auto"/>
        <w:bottom w:val="none" w:sz="0" w:space="0" w:color="auto"/>
        <w:right w:val="none" w:sz="0" w:space="0" w:color="auto"/>
      </w:divBdr>
    </w:div>
    <w:div w:id="1278634930">
      <w:bodyDiv w:val="1"/>
      <w:marLeft w:val="0"/>
      <w:marRight w:val="0"/>
      <w:marTop w:val="0"/>
      <w:marBottom w:val="0"/>
      <w:divBdr>
        <w:top w:val="none" w:sz="0" w:space="0" w:color="auto"/>
        <w:left w:val="none" w:sz="0" w:space="0" w:color="auto"/>
        <w:bottom w:val="none" w:sz="0" w:space="0" w:color="auto"/>
        <w:right w:val="none" w:sz="0" w:space="0" w:color="auto"/>
      </w:divBdr>
    </w:div>
    <w:div w:id="1355108973">
      <w:bodyDiv w:val="1"/>
      <w:marLeft w:val="0"/>
      <w:marRight w:val="0"/>
      <w:marTop w:val="0"/>
      <w:marBottom w:val="0"/>
      <w:divBdr>
        <w:top w:val="none" w:sz="0" w:space="0" w:color="auto"/>
        <w:left w:val="none" w:sz="0" w:space="0" w:color="auto"/>
        <w:bottom w:val="none" w:sz="0" w:space="0" w:color="auto"/>
        <w:right w:val="none" w:sz="0" w:space="0" w:color="auto"/>
      </w:divBdr>
    </w:div>
    <w:div w:id="1369529502">
      <w:bodyDiv w:val="1"/>
      <w:marLeft w:val="0"/>
      <w:marRight w:val="0"/>
      <w:marTop w:val="0"/>
      <w:marBottom w:val="0"/>
      <w:divBdr>
        <w:top w:val="none" w:sz="0" w:space="0" w:color="auto"/>
        <w:left w:val="none" w:sz="0" w:space="0" w:color="auto"/>
        <w:bottom w:val="none" w:sz="0" w:space="0" w:color="auto"/>
        <w:right w:val="none" w:sz="0" w:space="0" w:color="auto"/>
      </w:divBdr>
    </w:div>
    <w:div w:id="1382822976">
      <w:bodyDiv w:val="1"/>
      <w:marLeft w:val="0"/>
      <w:marRight w:val="0"/>
      <w:marTop w:val="0"/>
      <w:marBottom w:val="0"/>
      <w:divBdr>
        <w:top w:val="none" w:sz="0" w:space="0" w:color="auto"/>
        <w:left w:val="none" w:sz="0" w:space="0" w:color="auto"/>
        <w:bottom w:val="none" w:sz="0" w:space="0" w:color="auto"/>
        <w:right w:val="none" w:sz="0" w:space="0" w:color="auto"/>
      </w:divBdr>
    </w:div>
    <w:div w:id="1419905971">
      <w:bodyDiv w:val="1"/>
      <w:marLeft w:val="0"/>
      <w:marRight w:val="0"/>
      <w:marTop w:val="0"/>
      <w:marBottom w:val="0"/>
      <w:divBdr>
        <w:top w:val="none" w:sz="0" w:space="0" w:color="auto"/>
        <w:left w:val="none" w:sz="0" w:space="0" w:color="auto"/>
        <w:bottom w:val="none" w:sz="0" w:space="0" w:color="auto"/>
        <w:right w:val="none" w:sz="0" w:space="0" w:color="auto"/>
      </w:divBdr>
    </w:div>
    <w:div w:id="1466193620">
      <w:bodyDiv w:val="1"/>
      <w:marLeft w:val="0"/>
      <w:marRight w:val="0"/>
      <w:marTop w:val="0"/>
      <w:marBottom w:val="0"/>
      <w:divBdr>
        <w:top w:val="none" w:sz="0" w:space="0" w:color="auto"/>
        <w:left w:val="none" w:sz="0" w:space="0" w:color="auto"/>
        <w:bottom w:val="none" w:sz="0" w:space="0" w:color="auto"/>
        <w:right w:val="none" w:sz="0" w:space="0" w:color="auto"/>
      </w:divBdr>
    </w:div>
    <w:div w:id="1591769939">
      <w:bodyDiv w:val="1"/>
      <w:marLeft w:val="0"/>
      <w:marRight w:val="0"/>
      <w:marTop w:val="0"/>
      <w:marBottom w:val="0"/>
      <w:divBdr>
        <w:top w:val="none" w:sz="0" w:space="0" w:color="auto"/>
        <w:left w:val="none" w:sz="0" w:space="0" w:color="auto"/>
        <w:bottom w:val="none" w:sz="0" w:space="0" w:color="auto"/>
        <w:right w:val="none" w:sz="0" w:space="0" w:color="auto"/>
      </w:divBdr>
    </w:div>
    <w:div w:id="1597865791">
      <w:bodyDiv w:val="1"/>
      <w:marLeft w:val="0"/>
      <w:marRight w:val="0"/>
      <w:marTop w:val="0"/>
      <w:marBottom w:val="0"/>
      <w:divBdr>
        <w:top w:val="none" w:sz="0" w:space="0" w:color="auto"/>
        <w:left w:val="none" w:sz="0" w:space="0" w:color="auto"/>
        <w:bottom w:val="none" w:sz="0" w:space="0" w:color="auto"/>
        <w:right w:val="none" w:sz="0" w:space="0" w:color="auto"/>
      </w:divBdr>
    </w:div>
    <w:div w:id="20559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2EC0D-7D0D-427A-BAF1-F3FEE421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8408</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3</cp:revision>
  <dcterms:created xsi:type="dcterms:W3CDTF">2021-02-10T14:00:00Z</dcterms:created>
  <dcterms:modified xsi:type="dcterms:W3CDTF">2021-02-28T14:17:00Z</dcterms:modified>
</cp:coreProperties>
</file>