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89" w:rsidRDefault="00DD2889" w:rsidP="00A1118F">
      <w:pPr>
        <w:ind w:left="-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1118F" w:rsidRPr="00155300">
        <w:rPr>
          <w:rFonts w:ascii="Times New Roman" w:hAnsi="Times New Roman" w:cs="Times New Roman"/>
          <w:b/>
          <w:sz w:val="24"/>
          <w:szCs w:val="24"/>
        </w:rPr>
        <w:t>атериально-техническ</w:t>
      </w:r>
      <w:r>
        <w:rPr>
          <w:rFonts w:ascii="Times New Roman" w:hAnsi="Times New Roman" w:cs="Times New Roman"/>
          <w:b/>
          <w:sz w:val="24"/>
          <w:szCs w:val="24"/>
        </w:rPr>
        <w:t xml:space="preserve">ие условия реализации ООП </w:t>
      </w:r>
    </w:p>
    <w:p w:rsidR="00A1118F" w:rsidRPr="00155300" w:rsidRDefault="00DD2889" w:rsidP="00A1118F">
      <w:pPr>
        <w:ind w:left="-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МОУ ИРМО «Листвянская СОШ»</w:t>
      </w:r>
    </w:p>
    <w:p w:rsidR="00A1118F" w:rsidRDefault="00A1118F" w:rsidP="00A1118F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118F" w:rsidRDefault="00A1118F" w:rsidP="00D0372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ИРМО «Листвянская СОШ» </w:t>
      </w:r>
      <w:r w:rsidR="00D03721">
        <w:rPr>
          <w:rFonts w:ascii="Times New Roman" w:hAnsi="Times New Roman" w:cs="Times New Roman"/>
          <w:sz w:val="24"/>
          <w:szCs w:val="24"/>
        </w:rPr>
        <w:t>расположено в капитальном трехэтажном кирпичном 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721">
        <w:rPr>
          <w:rFonts w:ascii="Times New Roman" w:hAnsi="Times New Roman" w:cs="Times New Roman"/>
          <w:sz w:val="24"/>
          <w:szCs w:val="24"/>
        </w:rPr>
        <w:t>1970 года постройки. О</w:t>
      </w:r>
      <w:r>
        <w:rPr>
          <w:rFonts w:ascii="Times New Roman" w:hAnsi="Times New Roman" w:cs="Times New Roman"/>
          <w:sz w:val="24"/>
          <w:szCs w:val="24"/>
        </w:rPr>
        <w:t>бщ</w:t>
      </w:r>
      <w:r w:rsidR="00D0372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D03721">
        <w:rPr>
          <w:rFonts w:ascii="Times New Roman" w:hAnsi="Times New Roman" w:cs="Times New Roman"/>
          <w:sz w:val="24"/>
          <w:szCs w:val="24"/>
        </w:rPr>
        <w:t xml:space="preserve"> здания -</w:t>
      </w:r>
      <w:r>
        <w:rPr>
          <w:rFonts w:ascii="Times New Roman" w:hAnsi="Times New Roman" w:cs="Times New Roman"/>
          <w:sz w:val="24"/>
          <w:szCs w:val="24"/>
        </w:rPr>
        <w:t xml:space="preserve"> 3087,7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3721">
        <w:rPr>
          <w:rFonts w:ascii="Times New Roman" w:hAnsi="Times New Roman" w:cs="Times New Roman"/>
          <w:sz w:val="24"/>
          <w:szCs w:val="24"/>
        </w:rPr>
        <w:t>Из них у</w:t>
      </w:r>
      <w:r>
        <w:rPr>
          <w:rFonts w:ascii="Times New Roman" w:hAnsi="Times New Roman" w:cs="Times New Roman"/>
          <w:sz w:val="24"/>
          <w:szCs w:val="24"/>
        </w:rPr>
        <w:t>чебная площадь помещений</w:t>
      </w:r>
      <w:r w:rsidR="00D03721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– 819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учебно-вспомогательная площадь – 66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спортивная – 169,6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03721">
        <w:rPr>
          <w:rFonts w:ascii="Times New Roman" w:hAnsi="Times New Roman" w:cs="Times New Roman"/>
          <w:sz w:val="24"/>
          <w:szCs w:val="24"/>
        </w:rPr>
        <w:t xml:space="preserve"> Проектная мощность школы – 260 человек. </w:t>
      </w:r>
    </w:p>
    <w:p w:rsidR="00D03721" w:rsidRDefault="00E216FE" w:rsidP="00D0372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01.01.2021 год в школе обучается 208 учеников. Для их обучения, в целях реализации основной образовательной программы в школе оборудованы кабинеты </w:t>
      </w:r>
      <w:r w:rsidR="009F7A8A">
        <w:rPr>
          <w:rFonts w:ascii="Times New Roman" w:hAnsi="Times New Roman" w:cs="Times New Roman"/>
          <w:sz w:val="24"/>
          <w:szCs w:val="24"/>
        </w:rPr>
        <w:t xml:space="preserve">биологии, </w:t>
      </w:r>
      <w:r>
        <w:rPr>
          <w:rFonts w:ascii="Times New Roman" w:hAnsi="Times New Roman" w:cs="Times New Roman"/>
          <w:sz w:val="24"/>
          <w:szCs w:val="24"/>
        </w:rPr>
        <w:t xml:space="preserve">химии, физики, математики, русского языка и литературы, основ безопасности жизнедеятельности, географии, информатики, истории, начальной школы, имеется спортивный зал площадью 169,6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современная столовая, в которой был сделан капитальный ремонт в 2018 году</w:t>
      </w:r>
      <w:r w:rsidR="009F7A8A">
        <w:rPr>
          <w:rFonts w:ascii="Times New Roman" w:hAnsi="Times New Roman" w:cs="Times New Roman"/>
          <w:sz w:val="24"/>
          <w:szCs w:val="24"/>
        </w:rPr>
        <w:t xml:space="preserve"> в соответствии с санитарными нормами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7A8A">
        <w:rPr>
          <w:rFonts w:ascii="Times New Roman" w:hAnsi="Times New Roman" w:cs="Times New Roman"/>
          <w:sz w:val="24"/>
          <w:szCs w:val="24"/>
        </w:rPr>
        <w:t xml:space="preserve">библиотека, актовый зал, медицинский кабинет (лицензия отсутствует), кабинет технологии (для девочек), мастерская мальчиков (требуется переоборудование из мастерской смешанного типа в мастерскую по обработке древесины). Администрация школы стремится к созданию максимальных условий в материально-техническом оснащении образовательного процесса для создания условий, необходимых </w:t>
      </w:r>
      <w:r w:rsidR="00A139CE">
        <w:rPr>
          <w:rFonts w:ascii="Times New Roman" w:hAnsi="Times New Roman" w:cs="Times New Roman"/>
          <w:sz w:val="24"/>
          <w:szCs w:val="24"/>
        </w:rPr>
        <w:t>для обеспечения возможностей достижения обучающимися, установленных Образовательным Стандартом требований к предметным, метапредметным и личностным результатам освоения основной образовательной программы. 1 сентября 2021 года в школе планируется открытие Точки Роста в рамках федеральной программы «Образовательная среда». Для открытия будут задействованы 2 кабинета - химии и физики. В данный момент ведется работа по реализации данного проекта.</w:t>
      </w:r>
    </w:p>
    <w:p w:rsidR="00AE1FD6" w:rsidRPr="00EF7E3C" w:rsidRDefault="00AE1FD6" w:rsidP="00AE1FD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F7E3C">
        <w:rPr>
          <w:rFonts w:ascii="Times New Roman" w:hAnsi="Times New Roman" w:cs="Times New Roman"/>
          <w:sz w:val="24"/>
          <w:szCs w:val="24"/>
        </w:rPr>
        <w:t xml:space="preserve">В 2019 </w:t>
      </w:r>
      <w:r>
        <w:rPr>
          <w:rFonts w:ascii="Times New Roman" w:hAnsi="Times New Roman" w:cs="Times New Roman"/>
          <w:sz w:val="24"/>
          <w:szCs w:val="24"/>
        </w:rPr>
        <w:t>году была проведена полная экспертиза</w:t>
      </w:r>
      <w:r w:rsidRPr="00470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здания школы с составлением </w:t>
      </w:r>
      <w:r w:rsidRPr="00AE1FD6">
        <w:rPr>
          <w:rFonts w:ascii="Times New Roman" w:hAnsi="Times New Roman" w:cs="Times New Roman"/>
          <w:sz w:val="24"/>
          <w:szCs w:val="24"/>
        </w:rPr>
        <w:t>соответствующих документов.</w:t>
      </w:r>
      <w:r>
        <w:rPr>
          <w:rFonts w:ascii="Times New Roman" w:hAnsi="Times New Roman" w:cs="Times New Roman"/>
          <w:sz w:val="24"/>
          <w:szCs w:val="24"/>
        </w:rPr>
        <w:t xml:space="preserve"> Результаты экспертизы переданы в Управление образования АИРМО и технический отдел ЖКХ КУМИ АИРМО для решения вопроса о выделении денежных средств на составление дефектных ведомостей и проекта капитального ремонта здания школы. </w:t>
      </w:r>
    </w:p>
    <w:p w:rsidR="00AE1FD6" w:rsidRDefault="00AE1FD6" w:rsidP="00D0372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139CE" w:rsidRPr="00A139CE" w:rsidRDefault="00A139CE" w:rsidP="00D0372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139CE">
        <w:rPr>
          <w:rFonts w:ascii="Times New Roman" w:hAnsi="Times New Roman" w:cs="Times New Roman"/>
          <w:b/>
          <w:sz w:val="24"/>
          <w:szCs w:val="24"/>
        </w:rPr>
        <w:t>Санитарно-гигиенические нормы.</w:t>
      </w:r>
    </w:p>
    <w:p w:rsidR="00A1118F" w:rsidRDefault="00A1118F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имеются следующие коммуникации:</w:t>
      </w:r>
    </w:p>
    <w:p w:rsidR="00DD2889" w:rsidRDefault="00A1118F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централизованная </w:t>
      </w:r>
      <w:r w:rsidRPr="00E96CCA">
        <w:rPr>
          <w:rFonts w:ascii="Times New Roman" w:hAnsi="Times New Roman" w:cs="Times New Roman"/>
          <w:b/>
          <w:sz w:val="24"/>
          <w:szCs w:val="24"/>
        </w:rPr>
        <w:t>система отопления</w:t>
      </w:r>
      <w:r>
        <w:rPr>
          <w:rFonts w:ascii="Times New Roman" w:hAnsi="Times New Roman" w:cs="Times New Roman"/>
          <w:sz w:val="24"/>
          <w:szCs w:val="24"/>
        </w:rPr>
        <w:t xml:space="preserve"> от угольной котельной, которую обслуживает ООО «Сервис». </w:t>
      </w:r>
    </w:p>
    <w:p w:rsidR="00A139CE" w:rsidRDefault="00A1118F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централизованная </w:t>
      </w:r>
      <w:r w:rsidRPr="00E96CCA">
        <w:rPr>
          <w:rFonts w:ascii="Times New Roman" w:hAnsi="Times New Roman" w:cs="Times New Roman"/>
          <w:b/>
          <w:sz w:val="24"/>
          <w:szCs w:val="24"/>
        </w:rPr>
        <w:t>система подачи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, поставщик – ООО «Сервис». </w:t>
      </w:r>
    </w:p>
    <w:p w:rsidR="00A139CE" w:rsidRDefault="00A1118F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централизованная </w:t>
      </w:r>
      <w:r w:rsidRPr="00E96CCA">
        <w:rPr>
          <w:rFonts w:ascii="Times New Roman" w:hAnsi="Times New Roman" w:cs="Times New Roman"/>
          <w:b/>
          <w:sz w:val="24"/>
          <w:szCs w:val="24"/>
        </w:rPr>
        <w:t>система подачи горячей воды</w:t>
      </w:r>
      <w:r>
        <w:rPr>
          <w:rFonts w:ascii="Times New Roman" w:hAnsi="Times New Roman" w:cs="Times New Roman"/>
          <w:sz w:val="24"/>
          <w:szCs w:val="24"/>
        </w:rPr>
        <w:t xml:space="preserve">, поставщик - ООО «Сервис». Горячая вода подается только в помещения кухни и столовой школы. </w:t>
      </w:r>
      <w:r w:rsidR="00A139CE">
        <w:rPr>
          <w:rFonts w:ascii="Times New Roman" w:hAnsi="Times New Roman" w:cs="Times New Roman"/>
          <w:sz w:val="24"/>
          <w:szCs w:val="24"/>
        </w:rPr>
        <w:t>В кабинетах начальной школы, медицинском кабинете и туалетах для получения горячей воды установлены водонагреватели.</w:t>
      </w:r>
    </w:p>
    <w:p w:rsidR="00A1118F" w:rsidRDefault="00A1118F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6CCA">
        <w:rPr>
          <w:rFonts w:ascii="Times New Roman" w:hAnsi="Times New Roman" w:cs="Times New Roman"/>
          <w:b/>
          <w:sz w:val="24"/>
          <w:szCs w:val="24"/>
        </w:rPr>
        <w:t>канализационный сток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в выгребную яму, расположенную на территории школы.</w:t>
      </w:r>
      <w:r w:rsidR="00E96CCA">
        <w:rPr>
          <w:rFonts w:ascii="Times New Roman" w:hAnsi="Times New Roman" w:cs="Times New Roman"/>
          <w:sz w:val="24"/>
          <w:szCs w:val="24"/>
        </w:rPr>
        <w:t xml:space="preserve"> Для освобождения выгребной ямы от стоков заключен муниципальный контракт на оказание услуг по вывозу жидких бытовых отходов с ООО «Эко Сити». В школе имеется туалет для мальчиков, туалет для девочек и туалет для работников школы. </w:t>
      </w:r>
      <w:r w:rsidR="00F201E8">
        <w:rPr>
          <w:rFonts w:ascii="Times New Roman" w:hAnsi="Times New Roman" w:cs="Times New Roman"/>
          <w:sz w:val="24"/>
          <w:szCs w:val="24"/>
        </w:rPr>
        <w:t>В</w:t>
      </w:r>
      <w:r w:rsidR="00E96CCA">
        <w:rPr>
          <w:rFonts w:ascii="Times New Roman" w:hAnsi="Times New Roman" w:cs="Times New Roman"/>
          <w:sz w:val="24"/>
          <w:szCs w:val="24"/>
        </w:rPr>
        <w:t xml:space="preserve"> каждом туалете установлены электрические полотенца.</w:t>
      </w:r>
    </w:p>
    <w:p w:rsidR="00E96CCA" w:rsidRDefault="00E96CCA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6CCA">
        <w:rPr>
          <w:rFonts w:ascii="Times New Roman" w:hAnsi="Times New Roman" w:cs="Times New Roman"/>
          <w:b/>
          <w:sz w:val="24"/>
          <w:szCs w:val="24"/>
        </w:rPr>
        <w:t>твердые бытовые отходы</w:t>
      </w:r>
      <w:r>
        <w:rPr>
          <w:rFonts w:ascii="Times New Roman" w:hAnsi="Times New Roman" w:cs="Times New Roman"/>
          <w:sz w:val="24"/>
          <w:szCs w:val="24"/>
        </w:rPr>
        <w:t xml:space="preserve"> собираются в контейнеры, расположенные на территории школы на специально оборудованной в соответствии с санитарными нормами контейнерной площадке. Для вывоза твердых бытовых отходов заключен муниципальный контракт с ООО «РТ-НЭО Иркутск».</w:t>
      </w:r>
    </w:p>
    <w:p w:rsidR="00E96CCA" w:rsidRDefault="00E96CCA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70DDC">
        <w:rPr>
          <w:rFonts w:ascii="Times New Roman" w:hAnsi="Times New Roman" w:cs="Times New Roman"/>
          <w:sz w:val="24"/>
          <w:szCs w:val="24"/>
        </w:rPr>
        <w:t xml:space="preserve">для </w:t>
      </w:r>
      <w:r w:rsidRPr="00470DDC">
        <w:rPr>
          <w:rFonts w:ascii="Times New Roman" w:hAnsi="Times New Roman" w:cs="Times New Roman"/>
          <w:b/>
          <w:sz w:val="24"/>
          <w:szCs w:val="24"/>
        </w:rPr>
        <w:t>освещени</w:t>
      </w:r>
      <w:r w:rsidR="00470DDC" w:rsidRPr="00470DD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учебных кабинетах</w:t>
      </w:r>
      <w:r w:rsidR="00470DDC">
        <w:rPr>
          <w:rFonts w:ascii="Times New Roman" w:hAnsi="Times New Roman" w:cs="Times New Roman"/>
          <w:sz w:val="24"/>
          <w:szCs w:val="24"/>
        </w:rPr>
        <w:t>, столовой, спортивном зале</w:t>
      </w:r>
      <w:r>
        <w:rPr>
          <w:rFonts w:ascii="Times New Roman" w:hAnsi="Times New Roman" w:cs="Times New Roman"/>
          <w:sz w:val="24"/>
          <w:szCs w:val="24"/>
        </w:rPr>
        <w:t xml:space="preserve"> и коридорах </w:t>
      </w:r>
      <w:r w:rsidR="00470DDC">
        <w:rPr>
          <w:rFonts w:ascii="Times New Roman" w:hAnsi="Times New Roman" w:cs="Times New Roman"/>
          <w:sz w:val="24"/>
          <w:szCs w:val="24"/>
        </w:rPr>
        <w:t>школы в 2018 году были установлены современные светодиодные панели.</w:t>
      </w:r>
    </w:p>
    <w:p w:rsidR="00BD68F5" w:rsidRDefault="00470DDC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Pr="00470DDC">
        <w:rPr>
          <w:rFonts w:ascii="Times New Roman" w:hAnsi="Times New Roman" w:cs="Times New Roman"/>
          <w:b/>
          <w:sz w:val="24"/>
          <w:szCs w:val="24"/>
        </w:rPr>
        <w:t>обеззараживания воздуха</w:t>
      </w:r>
      <w:r>
        <w:rPr>
          <w:rFonts w:ascii="Times New Roman" w:hAnsi="Times New Roman" w:cs="Times New Roman"/>
          <w:sz w:val="24"/>
          <w:szCs w:val="24"/>
        </w:rPr>
        <w:t xml:space="preserve"> в условиях распространения инфекционных заболеваний в школе имеется 4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настенных и 2 передвижных. В период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70DDC">
        <w:rPr>
          <w:rFonts w:ascii="Times New Roman" w:hAnsi="Times New Roman" w:cs="Times New Roman"/>
          <w:sz w:val="24"/>
          <w:szCs w:val="24"/>
        </w:rPr>
        <w:t>-19</w:t>
      </w:r>
      <w:r w:rsidRPr="00470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детей и работников школы во всех помещениях производится </w:t>
      </w:r>
      <w:r w:rsidR="00BD68F5">
        <w:rPr>
          <w:rFonts w:ascii="Times New Roman" w:hAnsi="Times New Roman" w:cs="Times New Roman"/>
          <w:sz w:val="24"/>
          <w:szCs w:val="24"/>
        </w:rPr>
        <w:t xml:space="preserve">обеззараживание воздуха имеющимися </w:t>
      </w:r>
      <w:proofErr w:type="spellStart"/>
      <w:r w:rsidR="00BD68F5">
        <w:rPr>
          <w:rFonts w:ascii="Times New Roman" w:hAnsi="Times New Roman" w:cs="Times New Roman"/>
          <w:sz w:val="24"/>
          <w:szCs w:val="24"/>
        </w:rPr>
        <w:t>рециркуляторами</w:t>
      </w:r>
      <w:proofErr w:type="spellEnd"/>
      <w:r w:rsidR="00BD68F5">
        <w:rPr>
          <w:rFonts w:ascii="Times New Roman" w:hAnsi="Times New Roman" w:cs="Times New Roman"/>
          <w:sz w:val="24"/>
          <w:szCs w:val="24"/>
        </w:rPr>
        <w:t xml:space="preserve"> по графику.</w:t>
      </w:r>
    </w:p>
    <w:p w:rsidR="009E7DEB" w:rsidRDefault="00BD68F5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8F5">
        <w:rPr>
          <w:rFonts w:ascii="Times New Roman" w:hAnsi="Times New Roman" w:cs="Times New Roman"/>
          <w:b/>
          <w:sz w:val="24"/>
          <w:szCs w:val="24"/>
        </w:rPr>
        <w:t>вентиляция</w:t>
      </w:r>
      <w:r>
        <w:rPr>
          <w:rFonts w:ascii="Times New Roman" w:hAnsi="Times New Roman" w:cs="Times New Roman"/>
          <w:sz w:val="24"/>
          <w:szCs w:val="24"/>
        </w:rPr>
        <w:t xml:space="preserve"> помещений происходит естественным путем через вентиляционные шахты</w:t>
      </w:r>
      <w:r w:rsidR="009E7DEB">
        <w:rPr>
          <w:rFonts w:ascii="Times New Roman" w:hAnsi="Times New Roman" w:cs="Times New Roman"/>
          <w:sz w:val="24"/>
          <w:szCs w:val="24"/>
        </w:rPr>
        <w:t xml:space="preserve"> и путем проветривания помещений по установленному графику</w:t>
      </w:r>
      <w:r w:rsidR="009F2AAC">
        <w:rPr>
          <w:rFonts w:ascii="Times New Roman" w:hAnsi="Times New Roman" w:cs="Times New Roman"/>
          <w:sz w:val="24"/>
          <w:szCs w:val="24"/>
        </w:rPr>
        <w:t xml:space="preserve">, в помещении кухни </w:t>
      </w:r>
      <w:r w:rsidR="009E7DEB">
        <w:rPr>
          <w:rFonts w:ascii="Times New Roman" w:hAnsi="Times New Roman" w:cs="Times New Roman"/>
          <w:sz w:val="24"/>
          <w:szCs w:val="24"/>
        </w:rPr>
        <w:t xml:space="preserve">над плитой </w:t>
      </w:r>
      <w:r w:rsidR="009F2AAC">
        <w:rPr>
          <w:rFonts w:ascii="Times New Roman" w:hAnsi="Times New Roman" w:cs="Times New Roman"/>
          <w:sz w:val="24"/>
          <w:szCs w:val="24"/>
        </w:rPr>
        <w:t>установлена принудительная вытяжка</w:t>
      </w:r>
      <w:r w:rsidR="009E7DEB">
        <w:rPr>
          <w:rFonts w:ascii="Times New Roman" w:hAnsi="Times New Roman" w:cs="Times New Roman"/>
          <w:sz w:val="24"/>
          <w:szCs w:val="24"/>
        </w:rPr>
        <w:t>. Все окна здания были заменены на пластиковые.</w:t>
      </w:r>
    </w:p>
    <w:p w:rsidR="009E7DEB" w:rsidRDefault="009E7DEB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осуществления </w:t>
      </w:r>
      <w:r w:rsidRPr="009E7DEB">
        <w:rPr>
          <w:rFonts w:ascii="Times New Roman" w:hAnsi="Times New Roman" w:cs="Times New Roman"/>
          <w:b/>
          <w:sz w:val="24"/>
          <w:szCs w:val="24"/>
        </w:rPr>
        <w:t>медицинского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школьников заключен договор с ОГБУЗ «Иркутская районная больница». Обслуживание осуществляет врач-педиатр Листвянской больницы.</w:t>
      </w:r>
    </w:p>
    <w:p w:rsidR="009E7DEB" w:rsidRDefault="009E7DEB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территория школы огорожена по периметру металлическим ограждением с сетчатым заполнением. Для безопасного пребывания детей установлен магнитный замок с выводом видеодомофона на вахту школы.</w:t>
      </w:r>
    </w:p>
    <w:p w:rsidR="00BD68F5" w:rsidRDefault="009E7DEB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территории школы установлены спортивные снаряды для занятий физической культурой.</w:t>
      </w:r>
    </w:p>
    <w:p w:rsidR="009E7DEB" w:rsidRDefault="009E7DEB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36B67" w:rsidRDefault="00A36B67" w:rsidP="00A36B6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Оснащенность компьютерами и возможность пользоваться интернетом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имеется следующее оборудование: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 персональных компьютеров, из них 13 – для учебных целей. Подключено к интернету – 1</w:t>
      </w:r>
      <w:r w:rsidR="00191CB9">
        <w:rPr>
          <w:rFonts w:ascii="Times New Roman" w:hAnsi="Times New Roman" w:cs="Times New Roman"/>
          <w:sz w:val="24"/>
          <w:szCs w:val="24"/>
        </w:rPr>
        <w:t>1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191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моноблоков, из них для учебных целей – 1</w:t>
      </w:r>
      <w:r w:rsidR="00191C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191C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ноутбуков, из них для учебных целей – 7. Подключено к интернету – 1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36B67">
        <w:rPr>
          <w:rFonts w:ascii="Times New Roman" w:hAnsi="Times New Roman" w:cs="Times New Roman"/>
          <w:sz w:val="24"/>
          <w:szCs w:val="24"/>
        </w:rPr>
        <w:t>- 13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мультимедийных проекторов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интерактивные доски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принтеры, МФУ – 9 шт</w:t>
      </w:r>
      <w:r w:rsidR="00191CB9">
        <w:rPr>
          <w:rFonts w:ascii="Times New Roman" w:hAnsi="Times New Roman" w:cs="Times New Roman"/>
          <w:sz w:val="24"/>
          <w:szCs w:val="24"/>
        </w:rPr>
        <w:t>.</w:t>
      </w:r>
    </w:p>
    <w:p w:rsidR="00191CB9" w:rsidRDefault="00191CB9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экраны для мультимедийной техники – 10 шт. </w:t>
      </w:r>
    </w:p>
    <w:p w:rsidR="00191CB9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в рамках федерального проекта в школе установлено оборудование для предоставления услуг интернета. </w:t>
      </w:r>
      <w:r w:rsidR="00191CB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омпьютер</w:t>
      </w:r>
      <w:r w:rsidR="00191CB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кабинете информатики</w:t>
      </w:r>
      <w:r w:rsidR="00191CB9">
        <w:rPr>
          <w:rFonts w:ascii="Times New Roman" w:hAnsi="Times New Roman" w:cs="Times New Roman"/>
          <w:sz w:val="24"/>
          <w:szCs w:val="24"/>
        </w:rPr>
        <w:t>, а также компьютеры директора и заместителя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подключен</w:t>
      </w:r>
      <w:r w:rsidR="00191CB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 данной сети</w:t>
      </w:r>
      <w:r w:rsidR="00191CB9">
        <w:rPr>
          <w:rFonts w:ascii="Times New Roman" w:hAnsi="Times New Roman" w:cs="Times New Roman"/>
          <w:sz w:val="24"/>
          <w:szCs w:val="24"/>
        </w:rPr>
        <w:t>, предоставление услуг производится на безвозмездной основе до 2022 года в рамках федерального проекта.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2020 года в рамках проекта Народных инициатив в компьютерный класс передано 12 моноблоков для занятий обучающихся. Освободившиеся компьютеры из компьютерного класса планируется передать учителям в учебные кабинеты.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через локальную сеть к интернету подключено 1</w:t>
      </w:r>
      <w:r w:rsidR="00191C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компьютеров и </w:t>
      </w:r>
      <w:r w:rsidR="00191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ноутбук</w:t>
      </w:r>
      <w:r w:rsidR="00191CB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локального подключения к сети интернет во все учебные кабинеты, учительскую, библиотеку, кабинет психолога, приемную необходимо приобретение 6 роутеров (маршрутизаторов) на 4 выхода проведение локальной сети в перечисленные помещения. </w:t>
      </w:r>
    </w:p>
    <w:p w:rsidR="00A36B67" w:rsidRDefault="00A36B67" w:rsidP="00A36B67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реализации программы внедрения электронных журналов и электронных дневников необходимо проведение сети интернет во все учебные кабинеты школы, а также приобретение 8 ноутбуков </w:t>
      </w:r>
      <w:r w:rsidR="00191CB9">
        <w:rPr>
          <w:rFonts w:ascii="Times New Roman" w:hAnsi="Times New Roman" w:cs="Times New Roman"/>
          <w:sz w:val="24"/>
          <w:szCs w:val="28"/>
        </w:rPr>
        <w:t xml:space="preserve">в библиотеку (3 шт.) и </w:t>
      </w:r>
      <w:r>
        <w:rPr>
          <w:rFonts w:ascii="Times New Roman" w:hAnsi="Times New Roman" w:cs="Times New Roman"/>
          <w:sz w:val="24"/>
          <w:szCs w:val="28"/>
        </w:rPr>
        <w:t xml:space="preserve">для </w:t>
      </w:r>
      <w:r w:rsidR="00191CB9">
        <w:rPr>
          <w:rFonts w:ascii="Times New Roman" w:hAnsi="Times New Roman" w:cs="Times New Roman"/>
          <w:sz w:val="24"/>
          <w:szCs w:val="28"/>
        </w:rPr>
        <w:t>педагогического состава (5 шт.)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36B67" w:rsidRDefault="00A36B67" w:rsidP="00A36B67"/>
    <w:p w:rsidR="009E7DEB" w:rsidRDefault="00191CB9" w:rsidP="00A1118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Противопожарные и антитеррористические мероприятия</w:t>
      </w:r>
    </w:p>
    <w:p w:rsidR="00191CB9" w:rsidRDefault="00191CB9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1FD6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AE1FD6">
        <w:rPr>
          <w:rFonts w:ascii="Times New Roman" w:hAnsi="Times New Roman" w:cs="Times New Roman"/>
          <w:sz w:val="24"/>
          <w:szCs w:val="24"/>
        </w:rPr>
        <w:t xml:space="preserve">разработан паспорт безопасности, согласованный с соответствующими органами. </w:t>
      </w:r>
    </w:p>
    <w:p w:rsidR="00AE1FD6" w:rsidRDefault="00AE1FD6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школы оснащено пожарной сигнализацией с голосовым оповещением</w:t>
      </w:r>
      <w:r w:rsidR="00F201E8">
        <w:rPr>
          <w:rFonts w:ascii="Times New Roman" w:hAnsi="Times New Roman" w:cs="Times New Roman"/>
          <w:sz w:val="24"/>
          <w:szCs w:val="24"/>
        </w:rPr>
        <w:t xml:space="preserve"> во все помещения школы</w:t>
      </w:r>
      <w:r>
        <w:rPr>
          <w:rFonts w:ascii="Times New Roman" w:hAnsi="Times New Roman" w:cs="Times New Roman"/>
          <w:sz w:val="24"/>
          <w:szCs w:val="24"/>
        </w:rPr>
        <w:t>, имеется достаточное количество огнетушителей (</w:t>
      </w:r>
      <w:r w:rsidR="004907BD">
        <w:rPr>
          <w:rFonts w:ascii="Times New Roman" w:hAnsi="Times New Roman" w:cs="Times New Roman"/>
          <w:sz w:val="24"/>
          <w:szCs w:val="24"/>
        </w:rPr>
        <w:t>2</w:t>
      </w:r>
      <w:r w:rsidR="00F87A00">
        <w:rPr>
          <w:rFonts w:ascii="Times New Roman" w:hAnsi="Times New Roman" w:cs="Times New Roman"/>
          <w:sz w:val="24"/>
          <w:szCs w:val="24"/>
        </w:rPr>
        <w:t>9</w:t>
      </w:r>
      <w:r w:rsidR="004907BD">
        <w:rPr>
          <w:rFonts w:ascii="Times New Roman" w:hAnsi="Times New Roman" w:cs="Times New Roman"/>
          <w:sz w:val="24"/>
          <w:szCs w:val="24"/>
        </w:rPr>
        <w:t xml:space="preserve"> шт.</w:t>
      </w:r>
      <w:r w:rsidR="00F87A00">
        <w:rPr>
          <w:rFonts w:ascii="Times New Roman" w:hAnsi="Times New Roman" w:cs="Times New Roman"/>
          <w:sz w:val="24"/>
          <w:szCs w:val="24"/>
        </w:rPr>
        <w:t>,</w:t>
      </w:r>
      <w:r w:rsidR="004907BD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99658F">
        <w:rPr>
          <w:rFonts w:ascii="Times New Roman" w:hAnsi="Times New Roman" w:cs="Times New Roman"/>
          <w:sz w:val="24"/>
          <w:szCs w:val="24"/>
        </w:rPr>
        <w:t xml:space="preserve"> 4 шт. находятся в школьных автобусах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F87A00">
        <w:rPr>
          <w:rFonts w:ascii="Times New Roman" w:hAnsi="Times New Roman" w:cs="Times New Roman"/>
          <w:sz w:val="24"/>
          <w:szCs w:val="24"/>
        </w:rPr>
        <w:t>. На всех этажах размещены на видном месте планы эвакуации, обновленные в 2020 году. Выходы обозначены сигнальными табличками</w:t>
      </w:r>
      <w:r w:rsidR="004940D2">
        <w:rPr>
          <w:rFonts w:ascii="Times New Roman" w:hAnsi="Times New Roman" w:cs="Times New Roman"/>
          <w:sz w:val="24"/>
          <w:szCs w:val="24"/>
        </w:rPr>
        <w:t>.</w:t>
      </w:r>
      <w:r w:rsidR="00CB5D0D">
        <w:rPr>
          <w:rFonts w:ascii="Times New Roman" w:hAnsi="Times New Roman" w:cs="Times New Roman"/>
          <w:sz w:val="24"/>
          <w:szCs w:val="24"/>
        </w:rPr>
        <w:t xml:space="preserve"> Во </w:t>
      </w:r>
      <w:r w:rsidR="00CB5D0D">
        <w:rPr>
          <w:rFonts w:ascii="Times New Roman" w:hAnsi="Times New Roman" w:cs="Times New Roman"/>
          <w:sz w:val="24"/>
          <w:szCs w:val="24"/>
        </w:rPr>
        <w:lastRenderedPageBreak/>
        <w:t>всех помещениях школы (включая подвальное помещение) установлены пожарные извещатели. Сигнал о чрезвычайной ситуации проходит на пульт пожарной охраны и пульт организации - ООО ЧОА «Фаворит Секьюрити»,</w:t>
      </w:r>
      <w:r w:rsidR="00CB5D0D" w:rsidRPr="00CB5D0D">
        <w:rPr>
          <w:rFonts w:ascii="Times New Roman" w:hAnsi="Times New Roman" w:cs="Times New Roman"/>
          <w:sz w:val="24"/>
          <w:szCs w:val="24"/>
        </w:rPr>
        <w:t xml:space="preserve"> </w:t>
      </w:r>
      <w:r w:rsidR="00CB5D0D">
        <w:rPr>
          <w:rFonts w:ascii="Times New Roman" w:hAnsi="Times New Roman" w:cs="Times New Roman"/>
          <w:sz w:val="24"/>
          <w:szCs w:val="24"/>
        </w:rPr>
        <w:t>обслуживающей пожарную сигнализацию</w:t>
      </w:r>
      <w:r w:rsidR="00CB5D0D">
        <w:rPr>
          <w:rFonts w:ascii="Times New Roman" w:hAnsi="Times New Roman" w:cs="Times New Roman"/>
          <w:sz w:val="24"/>
          <w:szCs w:val="24"/>
        </w:rPr>
        <w:t>. На территории школы в 2019 году установлен пожарный гидрант. В 2019 году проведена огнезащитная обработка деревянных конструкций кровли, проверка огнезащитной обработки проводится ежегодно.</w:t>
      </w:r>
    </w:p>
    <w:p w:rsidR="004940D2" w:rsidRDefault="000C29D6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а</w:t>
      </w:r>
      <w:r w:rsidR="00CB5D0D">
        <w:rPr>
          <w:rFonts w:ascii="Times New Roman" w:hAnsi="Times New Roman" w:cs="Times New Roman"/>
          <w:sz w:val="24"/>
          <w:szCs w:val="24"/>
        </w:rPr>
        <w:t>нтитеррористическ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B5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защищенности в </w:t>
      </w:r>
      <w:r w:rsidR="00CB5D0D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е установлена</w:t>
      </w:r>
      <w:r w:rsidR="00CB5D0D">
        <w:rPr>
          <w:rFonts w:ascii="Times New Roman" w:hAnsi="Times New Roman" w:cs="Times New Roman"/>
          <w:sz w:val="24"/>
          <w:szCs w:val="24"/>
        </w:rPr>
        <w:t xml:space="preserve"> система видеонаблюдения. Видеонаблюдение охватывает всю территорию, а также выходы из здания школы. Сигналы</w:t>
      </w:r>
      <w:r w:rsidR="00F201E8">
        <w:rPr>
          <w:rFonts w:ascii="Times New Roman" w:hAnsi="Times New Roman" w:cs="Times New Roman"/>
          <w:sz w:val="24"/>
          <w:szCs w:val="24"/>
        </w:rPr>
        <w:t xml:space="preserve"> с камер</w:t>
      </w:r>
      <w:r w:rsidR="00CB5D0D">
        <w:rPr>
          <w:rFonts w:ascii="Times New Roman" w:hAnsi="Times New Roman" w:cs="Times New Roman"/>
          <w:sz w:val="24"/>
          <w:szCs w:val="24"/>
        </w:rPr>
        <w:t xml:space="preserve"> поступают на 2 монитора, расположенные в приемной школы. Всего установлено 12 камер по периметру и 4 камеры внутри </w:t>
      </w:r>
      <w:r w:rsidR="00CB5D0D">
        <w:rPr>
          <w:rFonts w:ascii="Times New Roman" w:hAnsi="Times New Roman" w:cs="Times New Roman"/>
          <w:sz w:val="24"/>
          <w:szCs w:val="24"/>
        </w:rPr>
        <w:t>здания</w:t>
      </w:r>
      <w:r w:rsidR="00CB5D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01E8">
        <w:rPr>
          <w:rFonts w:ascii="Times New Roman" w:hAnsi="Times New Roman" w:cs="Times New Roman"/>
          <w:sz w:val="24"/>
          <w:szCs w:val="24"/>
        </w:rPr>
        <w:t>Архивирование данных</w:t>
      </w:r>
      <w:proofErr w:type="gramEnd"/>
      <w:r w:rsidR="00F201E8">
        <w:rPr>
          <w:rFonts w:ascii="Times New Roman" w:hAnsi="Times New Roman" w:cs="Times New Roman"/>
          <w:sz w:val="24"/>
          <w:szCs w:val="24"/>
        </w:rPr>
        <w:t xml:space="preserve"> полученных с камер видеонаблюдение сохраняется на жестком диске в течение месяца.</w:t>
      </w:r>
    </w:p>
    <w:p w:rsidR="00CB5D0D" w:rsidRDefault="00CB5D0D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вызова охраны в приемной установлена кнопка тревожного реагирования, которая выводит сигнал на пульт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29D6" w:rsidRDefault="000C29D6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Техническим обслуживанием пожарной сигнализации, системы видеонаблюдения, кнопки тревожного реагирования занимается ООО ЧАО «Фаворит Секьюрити», с которым заключены муниципальные контракты.</w:t>
      </w:r>
    </w:p>
    <w:p w:rsidR="000C29D6" w:rsidRDefault="000C29D6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отработки эвакуации учащихся и работников школы не реже чем 1 раз в 6 месяцев проводятся учебные тренировки. Также в рамках противопожарной безопасности регулярно проводятся обязательные инструктажи по пожарной безопасности среди учащихся и работников школы.</w:t>
      </w:r>
    </w:p>
    <w:p w:rsidR="00CB2B48" w:rsidRPr="003238DD" w:rsidRDefault="003238DD" w:rsidP="00A1118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238DD">
        <w:rPr>
          <w:rFonts w:ascii="Times New Roman" w:hAnsi="Times New Roman" w:cs="Times New Roman"/>
          <w:b/>
          <w:sz w:val="24"/>
          <w:szCs w:val="24"/>
        </w:rPr>
        <w:t>Школьный автобус</w:t>
      </w:r>
    </w:p>
    <w:p w:rsidR="009E7DEB" w:rsidRDefault="003238DD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Подвоз учащихся от дома к месту учебы и обратно осуществляется на двух школьных автобусах – ПАЗ 32053-70 (2018 года выпуска) и Луидор (2017 года выпуска). Общая вместимость двух автобусов – 40 человек. Всего подвозом пользуются 130 человек.</w:t>
      </w:r>
    </w:p>
    <w:p w:rsidR="003238DD" w:rsidRDefault="003238DD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безопасного осуществления подвоза водители проходят ежедневный предрейсовый и послерейсовый медицинский осмотр, который осуществляется специально обученным медицинским работником Листвянской больницы. Для этой цели заключен муниципальный контракт с ОГБУЗ «Центральная районная больница».</w:t>
      </w:r>
      <w:r w:rsidR="007A4B2A">
        <w:rPr>
          <w:rFonts w:ascii="Times New Roman" w:hAnsi="Times New Roman" w:cs="Times New Roman"/>
          <w:sz w:val="24"/>
          <w:szCs w:val="24"/>
        </w:rPr>
        <w:t xml:space="preserve"> Техническое обслуживание школьных автобусов проводятся в рамках муниципальных контрактов силами специализированных сервисных центров, имеющих соответствующие лицензии.</w:t>
      </w:r>
    </w:p>
    <w:p w:rsidR="003238DD" w:rsidRDefault="003238DD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Школьные автобусы оборудованы системой ГЛОНАСС и тахографами. Ежегодно заключаются муниципальные контракты для обслуживания данных систем безопасности. </w:t>
      </w:r>
      <w:r w:rsidR="007A4B2A">
        <w:rPr>
          <w:rFonts w:ascii="Times New Roman" w:hAnsi="Times New Roman" w:cs="Times New Roman"/>
          <w:sz w:val="24"/>
          <w:szCs w:val="24"/>
        </w:rPr>
        <w:t>За каждым автобусом закреплен сопровождающий из числа педагогов МОУ ИРМО «Листвянская СОШ», которые следят за безопасностью детей при поездках в автобусе.</w:t>
      </w:r>
    </w:p>
    <w:p w:rsidR="007A4B2A" w:rsidRDefault="007A4B2A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Водители и сопровождающие регулярно проходят инструктажи по безопасности дорожного движения. Классные руководители проводят инструктажи с учащимися на тему безопасности на дорогах, в том числе с привлечением сотрудников ГИБДД. </w:t>
      </w:r>
    </w:p>
    <w:p w:rsidR="007A4B2A" w:rsidRDefault="007A4B2A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A4B2A" w:rsidRDefault="007A4B2A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A4B2A" w:rsidRDefault="007A4B2A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A4B2A" w:rsidRDefault="007A4B2A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74021" w:rsidRDefault="00074021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74021" w:rsidRDefault="00074021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74021" w:rsidRDefault="00074021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74021" w:rsidRDefault="00074021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74021" w:rsidRDefault="00074021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74021" w:rsidRDefault="00074021" w:rsidP="00A111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A4B2A" w:rsidRDefault="007A4B2A" w:rsidP="00074021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4B2A" w:rsidSect="0077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20AF2"/>
    <w:multiLevelType w:val="hybridMultilevel"/>
    <w:tmpl w:val="0BF8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18F"/>
    <w:rsid w:val="00074021"/>
    <w:rsid w:val="000C29D6"/>
    <w:rsid w:val="000D3BD9"/>
    <w:rsid w:val="00191CB9"/>
    <w:rsid w:val="001D2F8C"/>
    <w:rsid w:val="001E439D"/>
    <w:rsid w:val="003238DD"/>
    <w:rsid w:val="003A07BF"/>
    <w:rsid w:val="00470DDC"/>
    <w:rsid w:val="004907BD"/>
    <w:rsid w:val="00492DBF"/>
    <w:rsid w:val="004940D2"/>
    <w:rsid w:val="00532C28"/>
    <w:rsid w:val="005E6539"/>
    <w:rsid w:val="00627049"/>
    <w:rsid w:val="006A5F5E"/>
    <w:rsid w:val="006D154F"/>
    <w:rsid w:val="007053F3"/>
    <w:rsid w:val="00775DF8"/>
    <w:rsid w:val="007A4B2A"/>
    <w:rsid w:val="008E0A96"/>
    <w:rsid w:val="00906A44"/>
    <w:rsid w:val="0099658F"/>
    <w:rsid w:val="009E7DEB"/>
    <w:rsid w:val="009F2AAC"/>
    <w:rsid w:val="009F7A8A"/>
    <w:rsid w:val="00A1118F"/>
    <w:rsid w:val="00A139CE"/>
    <w:rsid w:val="00A36B67"/>
    <w:rsid w:val="00A37BAF"/>
    <w:rsid w:val="00AA3F22"/>
    <w:rsid w:val="00AE1FD6"/>
    <w:rsid w:val="00BD68F5"/>
    <w:rsid w:val="00CB2B48"/>
    <w:rsid w:val="00CB5D0D"/>
    <w:rsid w:val="00D03721"/>
    <w:rsid w:val="00DD2889"/>
    <w:rsid w:val="00E216FE"/>
    <w:rsid w:val="00E30B30"/>
    <w:rsid w:val="00E96CCA"/>
    <w:rsid w:val="00EC46E4"/>
    <w:rsid w:val="00EF7E3C"/>
    <w:rsid w:val="00F201E8"/>
    <w:rsid w:val="00F87A00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620"/>
  <w15:docId w15:val="{D915C457-F358-4F56-842F-F5B2EE9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18F"/>
    <w:pPr>
      <w:spacing w:after="0" w:line="240" w:lineRule="auto"/>
      <w:ind w:firstLine="24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1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3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10</cp:revision>
  <dcterms:created xsi:type="dcterms:W3CDTF">2020-03-09T08:04:00Z</dcterms:created>
  <dcterms:modified xsi:type="dcterms:W3CDTF">2021-03-02T13:47:00Z</dcterms:modified>
</cp:coreProperties>
</file>