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8B" w:rsidRPr="00077169" w:rsidRDefault="00654CE2" w:rsidP="00F2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088B"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2088B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F2088B"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F2088B">
        <w:rPr>
          <w:rFonts w:ascii="Times New Roman" w:hAnsi="Times New Roman" w:cs="Times New Roman"/>
          <w:sz w:val="24"/>
          <w:szCs w:val="24"/>
        </w:rPr>
        <w:t>обще</w:t>
      </w:r>
      <w:r w:rsidR="00F2088B"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F2088B" w:rsidRDefault="00F2088B" w:rsidP="00F2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F2088B" w:rsidRPr="00077169" w:rsidRDefault="00F2088B" w:rsidP="00F2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077169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F2088B" w:rsidRPr="00077169" w:rsidRDefault="00F2088B" w:rsidP="00F2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2088B" w:rsidRPr="00077169" w:rsidRDefault="00F2088B" w:rsidP="00F2088B">
      <w:pPr>
        <w:rPr>
          <w:rFonts w:ascii="Times New Roman" w:hAnsi="Times New Roman" w:cs="Times New Roman"/>
          <w:sz w:val="24"/>
          <w:szCs w:val="24"/>
        </w:rPr>
      </w:pPr>
    </w:p>
    <w:p w:rsidR="00F2088B" w:rsidRPr="00077169" w:rsidRDefault="00F2088B" w:rsidP="00F2088B">
      <w:pPr>
        <w:rPr>
          <w:rFonts w:ascii="Times New Roman" w:hAnsi="Times New Roman" w:cs="Times New Roman"/>
          <w:sz w:val="24"/>
          <w:szCs w:val="24"/>
        </w:rPr>
      </w:pPr>
    </w:p>
    <w:p w:rsidR="00F2088B" w:rsidRPr="00077169" w:rsidRDefault="00F2088B" w:rsidP="00F2088B">
      <w:pPr>
        <w:rPr>
          <w:rFonts w:ascii="Times New Roman" w:hAnsi="Times New Roman" w:cs="Times New Roman"/>
          <w:sz w:val="24"/>
          <w:szCs w:val="24"/>
        </w:rPr>
      </w:pPr>
    </w:p>
    <w:p w:rsidR="00F2088B" w:rsidRPr="00077169" w:rsidRDefault="00F2088B" w:rsidP="00F20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2088B" w:rsidRPr="00077169" w:rsidRDefault="00F2088B" w:rsidP="00F20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ПСИХОКОРРЕКЦИОННЫЕ ЗАНЯТИЯ</w:t>
      </w:r>
    </w:p>
    <w:p w:rsidR="00F2088B" w:rsidRDefault="00F2088B" w:rsidP="00F2088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F2088B" w:rsidRDefault="00F2088B" w:rsidP="00F2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8B" w:rsidRDefault="00F2088B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8B" w:rsidRDefault="00F2088B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8B" w:rsidRDefault="00F2088B" w:rsidP="005C7EEA">
      <w:pPr>
        <w:pStyle w:val="15"/>
        <w:spacing w:after="0" w:line="240" w:lineRule="auto"/>
        <w:rPr>
          <w:sz w:val="24"/>
          <w:szCs w:val="24"/>
        </w:rPr>
      </w:pPr>
      <w:bookmarkStart w:id="0" w:name="_Toc527406029"/>
      <w:r>
        <w:rPr>
          <w:sz w:val="24"/>
          <w:szCs w:val="24"/>
        </w:rPr>
        <w:t>ПОЯСНИТЕЛЬНАЯ ЗАПИСКА</w:t>
      </w:r>
    </w:p>
    <w:p w:rsidR="00F2088B" w:rsidRDefault="00F2088B" w:rsidP="005C7EEA">
      <w:pPr>
        <w:pStyle w:val="15"/>
        <w:spacing w:after="0" w:line="240" w:lineRule="auto"/>
        <w:rPr>
          <w:sz w:val="24"/>
          <w:szCs w:val="24"/>
        </w:rPr>
      </w:pP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В работе с учащимися используется Типовая модель коррекции, которая основана на организации конкретных </w:t>
      </w:r>
      <w:proofErr w:type="spellStart"/>
      <w:r w:rsidRPr="00DA7DD8">
        <w:rPr>
          <w:sz w:val="24"/>
          <w:szCs w:val="24"/>
        </w:rPr>
        <w:t>психокоррекционных</w:t>
      </w:r>
      <w:proofErr w:type="spellEnd"/>
      <w:r w:rsidRPr="00DA7DD8">
        <w:rPr>
          <w:sz w:val="24"/>
          <w:szCs w:val="24"/>
        </w:rPr>
        <w:t xml:space="preserve"> воздействий с использованием различных методов: </w:t>
      </w:r>
      <w:proofErr w:type="spellStart"/>
      <w:r w:rsidRPr="00DA7DD8">
        <w:rPr>
          <w:sz w:val="24"/>
          <w:szCs w:val="24"/>
        </w:rPr>
        <w:t>игротерапии</w:t>
      </w:r>
      <w:proofErr w:type="spellEnd"/>
      <w:r w:rsidRPr="00DA7DD8">
        <w:rPr>
          <w:sz w:val="24"/>
          <w:szCs w:val="24"/>
        </w:rPr>
        <w:t xml:space="preserve">, </w:t>
      </w:r>
      <w:proofErr w:type="gramStart"/>
      <w:r w:rsidRPr="00DA7DD8">
        <w:rPr>
          <w:sz w:val="24"/>
          <w:szCs w:val="24"/>
        </w:rPr>
        <w:t>А</w:t>
      </w:r>
      <w:proofErr w:type="gramEnd"/>
      <w:r w:rsidRPr="00DA7DD8">
        <w:rPr>
          <w:sz w:val="24"/>
          <w:szCs w:val="24"/>
        </w:rPr>
        <w:t xml:space="preserve">PT - терапии, </w:t>
      </w:r>
      <w:proofErr w:type="spellStart"/>
      <w:r w:rsidRPr="00DA7DD8">
        <w:rPr>
          <w:sz w:val="24"/>
          <w:szCs w:val="24"/>
        </w:rPr>
        <w:t>сказкотерапии</w:t>
      </w:r>
      <w:proofErr w:type="spellEnd"/>
      <w:r w:rsidRPr="00DA7DD8">
        <w:rPr>
          <w:sz w:val="24"/>
          <w:szCs w:val="24"/>
        </w:rPr>
        <w:t xml:space="preserve">, психорегулирующих тренировок и пр. Целенаправленное </w:t>
      </w:r>
      <w:proofErr w:type="spellStart"/>
      <w:r w:rsidRPr="00DA7DD8">
        <w:rPr>
          <w:sz w:val="24"/>
          <w:szCs w:val="24"/>
        </w:rPr>
        <w:t>психокоррекционное</w:t>
      </w:r>
      <w:proofErr w:type="spellEnd"/>
      <w:r w:rsidRPr="00DA7DD8">
        <w:rPr>
          <w:sz w:val="24"/>
          <w:szCs w:val="24"/>
        </w:rPr>
        <w:t xml:space="preserve"> воздействие на подростков с особыми возможностями здоровья осуществляется через </w:t>
      </w:r>
      <w:proofErr w:type="spellStart"/>
      <w:r w:rsidRPr="00DA7DD8">
        <w:rPr>
          <w:sz w:val="24"/>
          <w:szCs w:val="24"/>
        </w:rPr>
        <w:t>психокоррекционный</w:t>
      </w:r>
      <w:proofErr w:type="spellEnd"/>
      <w:r w:rsidRPr="00DA7DD8">
        <w:rPr>
          <w:sz w:val="24"/>
          <w:szCs w:val="24"/>
        </w:rPr>
        <w:t xml:space="preserve"> комплекс, который состоит из четырех взаимосвязанных этапов: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>1 ЭТАП: Диагностический</w:t>
      </w:r>
      <w:proofErr w:type="gramStart"/>
      <w:r w:rsidRPr="00DA7DD8">
        <w:rPr>
          <w:sz w:val="24"/>
          <w:szCs w:val="24"/>
        </w:rPr>
        <w:t xml:space="preserve"> В</w:t>
      </w:r>
      <w:proofErr w:type="gramEnd"/>
      <w:r w:rsidRPr="00DA7DD8">
        <w:rPr>
          <w:sz w:val="24"/>
          <w:szCs w:val="24"/>
        </w:rPr>
        <w:t xml:space="preserve"> диагностический этап входят диагностика </w:t>
      </w:r>
      <w:proofErr w:type="spellStart"/>
      <w:r w:rsidRPr="00DA7DD8">
        <w:rPr>
          <w:sz w:val="24"/>
          <w:szCs w:val="24"/>
        </w:rPr>
        <w:t>психо-эмоционального</w:t>
      </w:r>
      <w:proofErr w:type="spellEnd"/>
      <w:r w:rsidRPr="00DA7DD8">
        <w:rPr>
          <w:sz w:val="24"/>
          <w:szCs w:val="24"/>
        </w:rPr>
        <w:t xml:space="preserve">, интеллектуального развития ребенка с ОВЗ, уровень включенности в обще групповую деятельность. Работа педагога-психолога начинается с обследования, в ходе которого собираются сведения о каждом. Полученная информация помогает психологу наметить направления </w:t>
      </w:r>
      <w:proofErr w:type="spellStart"/>
      <w:r w:rsidRPr="00DA7DD8">
        <w:rPr>
          <w:sz w:val="24"/>
          <w:szCs w:val="24"/>
        </w:rPr>
        <w:t>коррекционноразвивающей</w:t>
      </w:r>
      <w:proofErr w:type="spellEnd"/>
      <w:r w:rsidRPr="00DA7DD8">
        <w:rPr>
          <w:sz w:val="24"/>
          <w:szCs w:val="24"/>
        </w:rPr>
        <w:t xml:space="preserve"> работы. На основе данной информации, а также наблюдая подростка в разных ситуациях, педагог-психолог составляет педагогическую характеристику, которая помогает не только в работе с данным учащимся, но и указанием направлений работы для других специалистов.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2 ЭТАП: Коррекционный: Данный этап включает в себя следующие задачи: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формирование и стимуляция </w:t>
      </w:r>
      <w:proofErr w:type="spellStart"/>
      <w:r w:rsidRPr="00DA7DD8">
        <w:rPr>
          <w:sz w:val="24"/>
          <w:szCs w:val="24"/>
        </w:rPr>
        <w:t>сенсорно-перцептивных</w:t>
      </w:r>
      <w:proofErr w:type="spellEnd"/>
      <w:r w:rsidRPr="00DA7DD8">
        <w:rPr>
          <w:sz w:val="24"/>
          <w:szCs w:val="24"/>
        </w:rPr>
        <w:t xml:space="preserve">, </w:t>
      </w:r>
      <w:proofErr w:type="spellStart"/>
      <w:r w:rsidRPr="00DA7DD8">
        <w:rPr>
          <w:sz w:val="24"/>
          <w:szCs w:val="24"/>
        </w:rPr>
        <w:t>мнемических</w:t>
      </w:r>
      <w:proofErr w:type="spellEnd"/>
      <w:r w:rsidRPr="00DA7DD8">
        <w:rPr>
          <w:sz w:val="24"/>
          <w:szCs w:val="24"/>
        </w:rPr>
        <w:t xml:space="preserve"> и интеллектуальных процессов;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помощь подростку в разрешении психотравмирующих ситуаций;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формирование продуктивных видов взаимоотношений ребенка с окружающими (в семье, в классе);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повышение социального статуса ребенка в коллективе;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развитие у подростка компетентности в вопросах нормативного поведения;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развитие и совершенствование коммуникативных функций, эмоциональ</w:t>
      </w:r>
      <w:r w:rsidR="005A764A" w:rsidRPr="00DA7DD8">
        <w:rPr>
          <w:sz w:val="24"/>
          <w:szCs w:val="24"/>
        </w:rPr>
        <w:t>но-волевой регуляции поведения;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Групповая психологическая коррекция сфокусирована на трех составляющих: Когнитивный блок;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Задачей когнитивного блока является: осознание подростком своих интеллектуальных, личностных и эмоциональных ресурсов. Эмоциональный блок; Эмоциональный блок отвечает за формирование у подростка позитивного эмоционального отношения к себе; переживание в группе и осознание подростком прошлого эмоционального опыта: получение новых эмоциональных переживаний.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>Поведенческий блок.  Поведенческий блок задействуется в процессе преодоления неадекватных форм поведения; развития и закрепления новых форм поведения.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3 ЭТАП: Диагностический Блок оценки эффективности коррекционных воздействий, направлен на анализ изменений познавательных процессов, психических состояний, личностных реакций у учащихся в результате </w:t>
      </w:r>
      <w:proofErr w:type="spellStart"/>
      <w:r w:rsidRPr="00DA7DD8">
        <w:rPr>
          <w:sz w:val="24"/>
          <w:szCs w:val="24"/>
        </w:rPr>
        <w:t>психокоррекционных</w:t>
      </w:r>
      <w:proofErr w:type="spellEnd"/>
      <w:r w:rsidRPr="00DA7DD8">
        <w:rPr>
          <w:sz w:val="24"/>
          <w:szCs w:val="24"/>
        </w:rPr>
        <w:t xml:space="preserve"> воздействий. Критерии оценки эффективности психологической коррекции требуют учета структуры </w:t>
      </w:r>
      <w:r w:rsidRPr="00DA7DD8">
        <w:rPr>
          <w:sz w:val="24"/>
          <w:szCs w:val="24"/>
        </w:rPr>
        <w:lastRenderedPageBreak/>
        <w:t xml:space="preserve">дефекта, механизмов его проявлений, анализа целей коррекции и используемых методов психологического воздействия. Результаты коррекционной работы могут проявляться. У ребенка в процессе работы с ним, к моменту завершения </w:t>
      </w:r>
      <w:proofErr w:type="spellStart"/>
      <w:r w:rsidRPr="00DA7DD8">
        <w:rPr>
          <w:sz w:val="24"/>
          <w:szCs w:val="24"/>
        </w:rPr>
        <w:t>психокоррекциониого</w:t>
      </w:r>
      <w:proofErr w:type="spellEnd"/>
      <w:r w:rsidRPr="00DA7DD8">
        <w:rPr>
          <w:sz w:val="24"/>
          <w:szCs w:val="24"/>
        </w:rPr>
        <w:t xml:space="preserve"> процесса и на протяжении длительного времени после окончания занятий.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4 ЭТАП: Прогностический. Прогностический блок </w:t>
      </w:r>
      <w:proofErr w:type="spellStart"/>
      <w:r w:rsidRPr="00DA7DD8">
        <w:rPr>
          <w:sz w:val="24"/>
          <w:szCs w:val="24"/>
        </w:rPr>
        <w:t>психокоррекции</w:t>
      </w:r>
      <w:proofErr w:type="spellEnd"/>
      <w:r w:rsidRPr="00DA7DD8">
        <w:rPr>
          <w:sz w:val="24"/>
          <w:szCs w:val="24"/>
        </w:rPr>
        <w:t xml:space="preserve"> направлен на проектирование психофизиологических, психических и социально-психологических функций подростков.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ЦЕЛЬ: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образовательной среде и обществе. </w:t>
      </w:r>
    </w:p>
    <w:p w:rsidR="005A764A" w:rsidRPr="00DA7DD8" w:rsidRDefault="005A764A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>ЗАДАЧИ:</w:t>
      </w:r>
      <w:r w:rsidR="00EB3D92" w:rsidRPr="00DA7DD8">
        <w:rPr>
          <w:sz w:val="24"/>
          <w:szCs w:val="24"/>
        </w:rPr>
        <w:t xml:space="preserve"> развитие познавательной активности учащихся;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формирование обще интеллектуальных умений: приёмов анализа, сравнения, обобщения, навыков группировки и классификации;  формирование адекватного восприятия явлений и объектов окружающей действительности в совокупности их свойств;  совершенствование сенсорно-перцептивной деятельности;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обогащение словарного запаса на основе использования соответствующей терминологии; </w:t>
      </w:r>
    </w:p>
    <w:p w:rsidR="005A764A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устной монологической речи в единстве с обогащением знаний и представлений об окружающей действительности;  психологическая коррекция поведения ребёнка; </w:t>
      </w:r>
    </w:p>
    <w:p w:rsidR="00EB3D92" w:rsidRPr="00DA7DD8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социальная профилактика, формирование навыков общения, правильного поведения</w:t>
      </w:r>
    </w:p>
    <w:p w:rsidR="00A9019C" w:rsidRPr="00DA7DD8" w:rsidRDefault="005973AD" w:rsidP="005C7EEA">
      <w:pPr>
        <w:pStyle w:val="15"/>
        <w:spacing w:after="0" w:line="240" w:lineRule="auto"/>
        <w:rPr>
          <w:rStyle w:val="c0"/>
          <w:b/>
          <w:sz w:val="24"/>
          <w:szCs w:val="24"/>
        </w:rPr>
      </w:pPr>
      <w:r w:rsidRPr="00DA7DD8">
        <w:rPr>
          <w:rStyle w:val="c0"/>
          <w:b/>
          <w:sz w:val="24"/>
          <w:szCs w:val="24"/>
        </w:rPr>
        <w:t>Психолого-педагогическая характеристика о</w:t>
      </w:r>
      <w:r w:rsidR="00562556" w:rsidRPr="00DA7DD8">
        <w:rPr>
          <w:rStyle w:val="c0"/>
          <w:b/>
          <w:sz w:val="24"/>
          <w:szCs w:val="24"/>
        </w:rPr>
        <w:t xml:space="preserve">бучающихся с легкой умственной </w:t>
      </w:r>
      <w:r w:rsidRPr="00DA7DD8">
        <w:rPr>
          <w:rStyle w:val="c0"/>
          <w:b/>
          <w:sz w:val="24"/>
          <w:szCs w:val="24"/>
        </w:rPr>
        <w:t>отсталостью</w:t>
      </w:r>
      <w:bookmarkEnd w:id="0"/>
    </w:p>
    <w:p w:rsidR="005973AD" w:rsidRPr="00DA7DD8" w:rsidRDefault="005973AD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с умственной отсталостью (интеллектуальными нарушениями)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Недостатки речевой деятельности этой категории обучающихся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5973AD" w:rsidRPr="00DA7DD8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1" w:name="_Toc527406030"/>
      <w:r w:rsidRPr="00DA7DD8">
        <w:rPr>
          <w:b/>
          <w:sz w:val="24"/>
          <w:szCs w:val="24"/>
          <w:lang w:eastAsia="ru-RU"/>
        </w:rPr>
        <w:t>Место предмета в учебном плане</w:t>
      </w:r>
      <w:bookmarkEnd w:id="1"/>
    </w:p>
    <w:p w:rsidR="005973AD" w:rsidRPr="00DA7DD8" w:rsidRDefault="005973AD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</w:t>
      </w:r>
      <w:proofErr w:type="spellStart"/>
      <w:r w:rsidR="00EB3D92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="00EB3D92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отводится </w:t>
      </w:r>
      <w:r w:rsidR="00EB3D92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</w:t>
      </w:r>
      <w:r w:rsidR="0063006A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B3D92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ч/в год)</w:t>
      </w:r>
      <w:r w:rsidR="008436B3"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изменение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5973AD" w:rsidRPr="00DA7DD8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2" w:name="_Toc527406031"/>
      <w:r w:rsidRPr="00DA7DD8">
        <w:rPr>
          <w:b/>
          <w:sz w:val="24"/>
          <w:szCs w:val="24"/>
          <w:lang w:eastAsia="ru-RU"/>
        </w:rPr>
        <w:t>Планируемые результаты освоения программы</w:t>
      </w:r>
      <w:bookmarkEnd w:id="2"/>
    </w:p>
    <w:p w:rsidR="005A764A" w:rsidRPr="00DA7DD8" w:rsidRDefault="006E6D84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b/>
          <w:sz w:val="24"/>
          <w:szCs w:val="24"/>
        </w:rPr>
        <w:t>Планируемые личностные результаты освоения учебного предмета по итогам обучения в</w:t>
      </w:r>
      <w:r w:rsidRPr="00DA7DD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47B13" w:rsidRPr="00DA7DD8">
        <w:rPr>
          <w:rFonts w:eastAsia="Times New Roman"/>
          <w:b/>
          <w:sz w:val="24"/>
          <w:szCs w:val="24"/>
          <w:lang w:eastAsia="ru-RU"/>
        </w:rPr>
        <w:t>5</w:t>
      </w:r>
      <w:r w:rsidR="00053439" w:rsidRPr="00DA7DD8">
        <w:rPr>
          <w:rFonts w:eastAsia="Times New Roman"/>
          <w:b/>
          <w:sz w:val="24"/>
          <w:szCs w:val="24"/>
          <w:lang w:eastAsia="ru-RU"/>
        </w:rPr>
        <w:t xml:space="preserve"> класс</w:t>
      </w:r>
      <w:r w:rsidRPr="00DA7DD8">
        <w:rPr>
          <w:rFonts w:eastAsia="Times New Roman"/>
          <w:b/>
          <w:sz w:val="24"/>
          <w:szCs w:val="24"/>
          <w:lang w:eastAsia="ru-RU"/>
        </w:rPr>
        <w:t>е</w:t>
      </w:r>
      <w:r w:rsidR="00A7064F" w:rsidRPr="00DA7DD8">
        <w:rPr>
          <w:rFonts w:eastAsia="Times New Roman"/>
          <w:b/>
          <w:sz w:val="24"/>
          <w:szCs w:val="24"/>
          <w:lang w:eastAsia="ru-RU"/>
        </w:rPr>
        <w:br/>
      </w:r>
      <w:r w:rsidR="00053439" w:rsidRPr="00DA7DD8">
        <w:rPr>
          <w:rFonts w:eastAsia="Times New Roman"/>
          <w:b/>
          <w:sz w:val="24"/>
          <w:szCs w:val="24"/>
          <w:lang w:eastAsia="ru-RU"/>
        </w:rPr>
        <w:t>-</w:t>
      </w:r>
      <w:r w:rsidR="00053439" w:rsidRPr="00DA7DD8">
        <w:rPr>
          <w:rFonts w:eastAsia="Times New Roman"/>
          <w:sz w:val="24"/>
          <w:szCs w:val="24"/>
          <w:lang w:eastAsia="ru-RU"/>
        </w:rPr>
        <w:tab/>
      </w:r>
      <w:r w:rsidR="005A764A" w:rsidRPr="00DA7DD8">
        <w:rPr>
          <w:sz w:val="24"/>
          <w:szCs w:val="24"/>
        </w:rPr>
        <w:t xml:space="preserve">4 ЭТАП: Прогностический. Прогностический блок </w:t>
      </w:r>
      <w:proofErr w:type="spellStart"/>
      <w:r w:rsidR="005A764A" w:rsidRPr="00DA7DD8">
        <w:rPr>
          <w:sz w:val="24"/>
          <w:szCs w:val="24"/>
        </w:rPr>
        <w:t>психокоррекции</w:t>
      </w:r>
      <w:proofErr w:type="spellEnd"/>
      <w:r w:rsidR="005A764A" w:rsidRPr="00DA7DD8">
        <w:rPr>
          <w:sz w:val="24"/>
          <w:szCs w:val="24"/>
        </w:rPr>
        <w:t xml:space="preserve"> направлен на проектирование психофизиологических, психических и социально-психологических функций подростков.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ЦЕЛЬ: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</w:t>
      </w:r>
      <w:r w:rsidRPr="00DA7DD8">
        <w:rPr>
          <w:sz w:val="24"/>
          <w:szCs w:val="24"/>
        </w:rPr>
        <w:lastRenderedPageBreak/>
        <w:t xml:space="preserve">действительности, способствующее оптимизации его психического развития и более эффективной социализации в образовательной среде и обществе.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ЗАДАЧИ: развитие познавательной активности учащихся;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формирование обще интеллектуальных умений: приёмов анализа, сравнения, обобщения, навыков группировки и классификации;  формирование адекватного восприятия явлений и объектов окружающей действительности в совокупности их свойств;  совершенствование сенсорно-перцептивной деятельности;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обогащение словарного запаса на основе использования соответствующей терминологии;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устной монологической речи в единстве с обогащением знаний и представлений об окружающей действительности;  психологическая коррекция поведения ребёнка; </w:t>
      </w:r>
    </w:p>
    <w:p w:rsidR="005A764A" w:rsidRPr="00DA7DD8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DA7DD8">
        <w:rPr>
          <w:sz w:val="24"/>
          <w:szCs w:val="24"/>
        </w:rPr>
        <w:t xml:space="preserve"> социальная профилактика, формирование навыков общения, правильного поведения</w:t>
      </w:r>
    </w:p>
    <w:p w:rsidR="00A9019C" w:rsidRPr="00DA7DD8" w:rsidRDefault="00A9019C" w:rsidP="005A7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73AD" w:rsidRPr="00DA7DD8" w:rsidRDefault="0010433B" w:rsidP="00DA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973AD" w:rsidRPr="00DA7DD8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3" w:name="_Toc527406034"/>
      <w:r w:rsidRPr="00DA7DD8">
        <w:rPr>
          <w:b/>
          <w:sz w:val="24"/>
          <w:szCs w:val="24"/>
          <w:lang w:eastAsia="ru-RU"/>
        </w:rPr>
        <w:t>Тематическое планирование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205"/>
        <w:gridCol w:w="4252"/>
        <w:gridCol w:w="4830"/>
      </w:tblGrid>
      <w:tr w:rsidR="001437FD" w:rsidRPr="00DA7DD8" w:rsidTr="005C0A2E">
        <w:trPr>
          <w:trHeight w:val="46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893AB1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893AB1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Кол-во</w:t>
            </w:r>
            <w:r w:rsidRPr="00DA7DD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br/>
              <w:t>часов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1437FD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Краткое содержание раздела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DA7DD8" w:rsidRDefault="001437FD" w:rsidP="005C0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1437FD" w:rsidRPr="00DA7DD8" w:rsidTr="001437FD">
        <w:trPr>
          <w:trHeight w:val="1988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5C0A2E" w:rsidP="00C46F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FD3" w:rsidRPr="00DA7DD8">
              <w:rPr>
                <w:rFonts w:ascii="Times New Roman" w:hAnsi="Times New Roman" w:cs="Times New Roman"/>
                <w:sz w:val="24"/>
                <w:szCs w:val="24"/>
              </w:rPr>
              <w:t>Исследования учащихся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AB48B9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B13" w:rsidRPr="00DA7DD8" w:rsidRDefault="00947B13" w:rsidP="00947B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изучение развития когнитивной сферы, личностных особенностей ребенка в</w:t>
            </w:r>
          </w:p>
          <w:p w:rsidR="00947B13" w:rsidRPr="00DA7DD8" w:rsidRDefault="00947B13" w:rsidP="00947B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мотивации, школьной мотивации, уровня тревожности, отношения к себе и к окружающим, определение социально-личностного и эмоционального развития, а также самооценки.</w:t>
            </w:r>
          </w:p>
          <w:p w:rsidR="001437FD" w:rsidRPr="00DA7DD8" w:rsidRDefault="00947B13" w:rsidP="00947B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начале года и в конце года, с целью последить динамику развития учащегося.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B13" w:rsidRPr="00DA7DD8" w:rsidRDefault="00947B1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"Определения уровня умственного развития " 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Замбецевичене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FD3" w:rsidRPr="00DA7DD8" w:rsidRDefault="00947B1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</w:t>
            </w:r>
            <w:proofErr w:type="gram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Свойства внимания: концентрация, устойчивость, переключаемость, психомоторного темпа, волевой регуляции, динамики работоспособности)</w:t>
            </w:r>
          </w:p>
          <w:p w:rsidR="00947B13" w:rsidRPr="00DA7DD8" w:rsidRDefault="00947B1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Анкета Н.Г. 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мотивация и учебная активность», самооценка Изучение тревожности с помощью проективных методик (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proofErr w:type="gram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есуществующее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животное)</w:t>
            </w:r>
          </w:p>
          <w:p w:rsidR="00947B13" w:rsidRPr="00DA7DD8" w:rsidRDefault="00947B13" w:rsidP="00C46F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Методика "Типы Памяти" (Типы памяти и преобладающий тип) Социально-личностное развитие с помощью диагностического лото.</w:t>
            </w:r>
          </w:p>
        </w:tc>
      </w:tr>
    </w:tbl>
    <w:p w:rsidR="00893AB1" w:rsidRPr="00DA7DD8" w:rsidRDefault="00893AB1" w:rsidP="00DA7DD8">
      <w:pPr>
        <w:tabs>
          <w:tab w:val="left" w:pos="14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205"/>
        <w:gridCol w:w="4252"/>
        <w:gridCol w:w="4830"/>
      </w:tblGrid>
      <w:tr w:rsidR="00F7603C" w:rsidRPr="00DA7DD8" w:rsidTr="00F7603C">
        <w:trPr>
          <w:trHeight w:val="274"/>
          <w:jc w:val="center"/>
        </w:trPr>
        <w:tc>
          <w:tcPr>
            <w:tcW w:w="1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03C" w:rsidRPr="00DA7DD8" w:rsidRDefault="00F7603C" w:rsidP="00F7603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Коррекция когнитивных процессов "Я познаю мир"</w:t>
            </w:r>
          </w:p>
        </w:tc>
      </w:tr>
      <w:tr w:rsidR="00DA7DD8" w:rsidRPr="00DA7DD8" w:rsidTr="00F7603C">
        <w:trPr>
          <w:trHeight w:val="274"/>
          <w:jc w:val="center"/>
        </w:trPr>
        <w:tc>
          <w:tcPr>
            <w:tcW w:w="1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DD8" w:rsidRPr="00DA7DD8" w:rsidRDefault="00DA7DD8" w:rsidP="00F7603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FD" w:rsidRPr="00DA7DD8" w:rsidTr="006E69FB">
        <w:trPr>
          <w:trHeight w:val="841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5C0A2E" w:rsidP="00C46F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603C" w:rsidRPr="00DA7DD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внимания и его свойств. Развитие произ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вольности психических процессов»</w:t>
            </w:r>
            <w:r w:rsidR="00F7603C" w:rsidRPr="00DA7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AB48B9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03C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Внимание - это всегда характеристика какого-то другого психического процесса: восприятия,</w:t>
            </w:r>
          </w:p>
          <w:p w:rsidR="00F7603C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мышления, памяти, воображения. Поэтому, внимание - это способность выбирать важное для</w:t>
            </w:r>
          </w:p>
          <w:p w:rsidR="00F7603C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себя и сосредотачивать на нем свое восприятие, мышление, припоминание, воображение.</w:t>
            </w:r>
          </w:p>
          <w:p w:rsidR="00F7603C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Внимание - сквозной психический процесс, заключающийся в сосредоточении сознания человека</w:t>
            </w:r>
          </w:p>
          <w:p w:rsidR="001437FD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определенных предметах или явлениях при одновременном отвлечении от других.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внимания: «Графический диктант». 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внимания: «Шифровка», «Переплетенные линии». «Спрятанное слово»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Игра на произвольное внимание «4 стихии»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1C19EB" w:rsidRPr="00DA7DD8" w:rsidRDefault="001C19EB" w:rsidP="00F760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«Пиши и слушай», «Запрещенное движение», «Что изменилось?»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«Фраза в цифрах».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внимания «Найди различия между картинками», «Найди слова», «Шифровка», «Подбери пару».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5 занятие Развитие слухового внимания игра «Хлопок». Развитие произвольного внимания «Переплетенные линии», «Склеенные слова», «Подбери пару».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устойчивости внимания «Корректор». Упражнение «Рисунок на слух».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7 занятие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«Графический диктант». Игра «Что изменилось?». </w:t>
            </w:r>
          </w:p>
          <w:p w:rsidR="001C19EB" w:rsidRPr="00DA7DD8" w:rsidRDefault="001C19EB" w:rsidP="001C1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  <w:p w:rsidR="00F7603C" w:rsidRPr="00DA7DD8" w:rsidRDefault="001C19EB" w:rsidP="001C19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Зрительное внимание «Сравни картинки»,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«Скопируй фигуры», «Корректор», «Зеркало».</w:t>
            </w:r>
          </w:p>
        </w:tc>
      </w:tr>
      <w:tr w:rsidR="001437FD" w:rsidRPr="00DA7DD8" w:rsidTr="006E69FB">
        <w:trPr>
          <w:trHeight w:val="42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5C0A2E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</w:t>
            </w:r>
            <w:r w:rsidR="00F7603C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Коррекция и развитие мышления и мыслительных операций. Развитие внутреннего 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плана действий»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471FDA" w:rsidP="00A90818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мышления в процессе обучения - это формирование и совершенствование всех видов, форм и операций мышления, выработка умений и навыков по применению законов мышления в познавательной и учебной деятельности, а также умений осуществлять перенос приемов мыслительной деятельности из одной области знаний в другую. С помощью мыслительных операций происходит осмысление, усвоение учебного материала, а также применение знаний учащимися.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1FA" w:rsidRPr="00DA7DD8" w:rsidRDefault="00EB18C7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E731FA" w:rsidRPr="00DA7DD8" w:rsidRDefault="00EB18C7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обобщать и классифицировать объекты «Классификация». </w:t>
            </w:r>
          </w:p>
          <w:p w:rsidR="00E731FA" w:rsidRPr="00DA7DD8" w:rsidRDefault="00E731FA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E731FA" w:rsidRPr="00DA7DD8" w:rsidRDefault="00EB18C7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r w:rsidR="00E731FA" w:rsidRPr="00DA7DD8">
              <w:rPr>
                <w:rFonts w:ascii="Times New Roman" w:hAnsi="Times New Roman" w:cs="Times New Roman"/>
                <w:sz w:val="24"/>
                <w:szCs w:val="24"/>
              </w:rPr>
              <w:t>, аналитической деятельности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«Задачи с логическим квадратом». </w:t>
            </w:r>
            <w:r w:rsidR="00E731FA" w:rsidRPr="00DA7DD8">
              <w:rPr>
                <w:rFonts w:ascii="Times New Roman" w:hAnsi="Times New Roman" w:cs="Times New Roman"/>
                <w:sz w:val="24"/>
                <w:szCs w:val="24"/>
              </w:rPr>
              <w:t>Упражнение «Найди лишнее слово», «Фраза из 3 слов».</w:t>
            </w:r>
          </w:p>
          <w:p w:rsidR="00E731FA" w:rsidRPr="00DA7DD8" w:rsidRDefault="00E731FA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E731FA" w:rsidRPr="00DA7DD8" w:rsidRDefault="00EB18C7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выделять существ</w:t>
            </w:r>
            <w:r w:rsidR="001422BC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енные признаки «Главные слова», «Классификация».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«Смысловые соотнесения» с опорой на зрительный ряд.</w:t>
            </w:r>
          </w:p>
          <w:p w:rsidR="00E731FA" w:rsidRPr="00DA7DD8" w:rsidRDefault="00E731FA" w:rsidP="005C0A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E731FA" w:rsidRPr="00DA7DD8" w:rsidRDefault="00EB18C7" w:rsidP="00E73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1422BC" w:rsidRPr="00DA7DD8">
              <w:rPr>
                <w:rFonts w:ascii="Times New Roman" w:hAnsi="Times New Roman" w:cs="Times New Roman"/>
                <w:sz w:val="24"/>
                <w:szCs w:val="24"/>
              </w:rPr>
              <w:t>е гибкости мышления «Анаграммы»,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2BC" w:rsidRPr="00DA7DD8">
              <w:rPr>
                <w:rFonts w:ascii="Times New Roman" w:hAnsi="Times New Roman" w:cs="Times New Roman"/>
                <w:sz w:val="24"/>
                <w:szCs w:val="24"/>
              </w:rPr>
              <w:t>«Ребусы».</w:t>
            </w:r>
          </w:p>
          <w:p w:rsidR="00E731FA" w:rsidRPr="00DA7DD8" w:rsidRDefault="00E731FA" w:rsidP="00E73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8C7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систематизации объектов и информации «Подбери заплатку к коврику», «Определи порядок».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 «Пословицы».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2BC" w:rsidRPr="00DA7DD8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уровня обобщения и отвлечения «Исключение лишнего», «Продолжи ряд». 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«Закономерности» с опорой на зрительный ряд.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  <w:p w:rsidR="001422BC" w:rsidRPr="00DA7DD8" w:rsidRDefault="00EB18C7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анализа и синтеза «Сравни слова». </w:t>
            </w:r>
          </w:p>
          <w:p w:rsidR="001437FD" w:rsidRPr="00DA7DD8" w:rsidRDefault="00EB18C7" w:rsidP="00142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анализа отношения понятий «Аналогии». Развитие умения действовать по плану. «Выполняй по порядку.</w:t>
            </w:r>
          </w:p>
        </w:tc>
      </w:tr>
      <w:tr w:rsidR="001437FD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5C0A2E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«Коррекция и развитие памяти»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Память школьника — первостепенный психологический компонент учебно-познавательной деятельности. В школе ученики систематически запоминают большой по объему материал, а потом его воспроизводят. Если память хорошо развита, то мыслительные процессы протекают правильнее и быстрее. Когда информация трудна для запоминания, сложно организована, и ребенок ограничен во времени, на помощь приходят специальные приемы быстрого</w:t>
            </w:r>
          </w:p>
          <w:p w:rsidR="001437FD" w:rsidRPr="00DA7DD8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запоминания.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2BC" w:rsidRPr="00DA7DD8" w:rsidRDefault="001422BC" w:rsidP="00A90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1422BC" w:rsidRPr="00DA7DD8" w:rsidRDefault="001422BC" w:rsidP="00A90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игра «Какое слово повторяется?», «10 слов». </w:t>
            </w:r>
          </w:p>
          <w:p w:rsidR="001422BC" w:rsidRPr="00DA7DD8" w:rsidRDefault="001422BC" w:rsidP="00A90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2 занятие </w:t>
            </w:r>
          </w:p>
          <w:p w:rsidR="001422BC" w:rsidRPr="00DA7DD8" w:rsidRDefault="001422BC" w:rsidP="00A90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«Запомни пары картинок». Игра «Что изменилось?», «Мой путь от дома до школы».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3 занятие Развитие зрительной памяти «Запомни картинки». Игра «Пиктограмма».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«Пары слов». Игра «Запрещенное движение».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5 занятие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 с использованием картинок «Что изменилось?». Упражнения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«Каждому животному свое место».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6 занятие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мнемотаблицами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к сказкам. </w:t>
            </w:r>
          </w:p>
          <w:p w:rsidR="001422BC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7 занятие </w:t>
            </w:r>
          </w:p>
          <w:p w:rsidR="001437FD" w:rsidRPr="00DA7DD8" w:rsidRDefault="001422BC" w:rsidP="001422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 «Пары слов», Запомни слова и повтори», работа с текстом «Зимняя сказка». Игра «Снежным ком», «Буквы заблудились».</w:t>
            </w:r>
          </w:p>
        </w:tc>
      </w:tr>
      <w:tr w:rsidR="001437FD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"Развитие пространственного восприятия и воображения"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A90818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DA7DD8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Восприятие - тот познавательный процесс, который обеспечивают человеку непосредственный контакт с окружающим миром. Именно на основе этих образов строится работа более сложных познавательных процессов. Искажение картины мира на уровне восприятия влечет за собой искажение способов и продуктов деятельности памяти, мышления и воображения. От сформированности зрительного восприятия зависит и полноценное развитие устной и письменной речи, процесса чтения, счета.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контура предметов «Контуры». 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Работа по восприятию целостности предмета «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», «Собери картинку»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восприятия – игра «Право – лево, верх-низ».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 «Дорисуй картинку», «Соедини точки», «Расскажи историю по картинкам», «Дорисуй животное». Картинки «Нелепицы».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5 занятие </w:t>
            </w:r>
          </w:p>
          <w:p w:rsidR="001422BC" w:rsidRPr="00DA7DD8" w:rsidRDefault="001422BC" w:rsidP="00ED6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зрительного восприятия «Лабиринт», «Найди на картинке фрагмент</w:t>
            </w:r>
            <w:r w:rsidR="002D16A0" w:rsidRPr="00DA7DD8">
              <w:rPr>
                <w:rFonts w:ascii="Times New Roman" w:hAnsi="Times New Roman" w:cs="Times New Roman"/>
                <w:sz w:val="24"/>
                <w:szCs w:val="24"/>
              </w:rPr>
              <w:t>ы изображения»,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A0" w:rsidRPr="00DA7DD8">
              <w:rPr>
                <w:rFonts w:ascii="Times New Roman" w:hAnsi="Times New Roman" w:cs="Times New Roman"/>
                <w:sz w:val="24"/>
                <w:szCs w:val="24"/>
              </w:rPr>
              <w:t>«Помоги отремонтировать забор»</w:t>
            </w:r>
          </w:p>
          <w:p w:rsidR="002D16A0" w:rsidRPr="00DA7DD8" w:rsidRDefault="001422BC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6 занятие Развитие пространственной ориентации игра «Правая рука – левая нога». </w:t>
            </w:r>
          </w:p>
          <w:p w:rsidR="002D16A0" w:rsidRPr="00DA7DD8" w:rsidRDefault="002D16A0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  <w:p w:rsidR="001437FD" w:rsidRPr="00DA7DD8" w:rsidRDefault="001422BC" w:rsidP="002D16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Работа с развивающим конструктором «</w:t>
            </w:r>
            <w:proofErr w:type="spellStart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ED6583" w:rsidRPr="00DA7DD8" w:rsidTr="006B5835">
        <w:trPr>
          <w:trHeight w:val="405"/>
          <w:jc w:val="center"/>
        </w:trPr>
        <w:tc>
          <w:tcPr>
            <w:tcW w:w="1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83" w:rsidRPr="00DA7DD8" w:rsidRDefault="00ED6583" w:rsidP="00ED658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эмоционально-волевой сферы ребенка</w:t>
            </w:r>
          </w:p>
        </w:tc>
      </w:tr>
      <w:tr w:rsidR="00ED6583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ED6583" w:rsidP="002D16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"</w:t>
            </w:r>
            <w:r w:rsidR="002D16A0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Как мы видим друг друга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153A6D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6A8" w:rsidRPr="00DA7DD8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Формируем понятие о том, что все люди разные и имеют свой характер. Развитие адекватного отношения к другому человеку, усвоение социально-приемлемых норм поведения через обсуждение рассказов.</w:t>
            </w:r>
          </w:p>
          <w:p w:rsidR="006E69FB" w:rsidRPr="00DA7DD8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Формируем умение определить личностные черты других людей.</w:t>
            </w:r>
          </w:p>
          <w:p w:rsidR="00ED6583" w:rsidRPr="00DA7DD8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Формируем адекватную самооценку</w:t>
            </w:r>
            <w:r w:rsidR="00FC06A8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Определяем кто входит в круг близких людей и почему.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6A0" w:rsidRPr="00DA7DD8" w:rsidRDefault="002D16A0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1-2  занятие </w:t>
            </w:r>
          </w:p>
          <w:p w:rsidR="002D16A0" w:rsidRPr="00DA7DD8" w:rsidRDefault="002D16A0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Учимся видеть характер и понимать других людей через игру «разгадай характер» с использованием фотографии друзей, людей других рас, животных. 3-4 занятие </w:t>
            </w:r>
          </w:p>
          <w:p w:rsidR="002D16A0" w:rsidRPr="00DA7DD8" w:rsidRDefault="002D16A0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Разгадываем характер через игру «Игрушки моим друзьям». Обсуждение кому какую игрушку я бы подарил и почему. Рисуем игрушку себе и другу. 5-6 занятие </w:t>
            </w:r>
          </w:p>
          <w:p w:rsidR="00ED6583" w:rsidRPr="00DA7DD8" w:rsidRDefault="002D16A0" w:rsidP="002D16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Формируем понятие о том, что все люди разные и имеют свой характер. Развитие адекватного отношения к другому человеку, усвоение социально-приемлемых норм поведения через стихотворение В. Маяковского «Что такое хорошо, а что такое плохо?»</w:t>
            </w:r>
          </w:p>
        </w:tc>
      </w:tr>
      <w:tr w:rsidR="00ED6583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054DDA" w:rsidP="002D16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="002D16A0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Этот странный взрослый мир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9B5512" w:rsidP="00FC0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Формируем представление о том, что такое быть взрослым; развивать умение анализировать свои поступки; </w:t>
            </w: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способствовать воспитанию чувства ответственности, долга; формировать активную жизненную позицию.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512" w:rsidRPr="00DA7DD8" w:rsidRDefault="009B5512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1 - 3 занятие </w:t>
            </w:r>
          </w:p>
          <w:p w:rsidR="009B5512" w:rsidRPr="00DA7DD8" w:rsidRDefault="009B5512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видеть и понимать взрослых, которые окружают ребенка через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семьи. Упражнение с использованием элементов арт-терапии «Портрет моей семьи» (коллаж). </w:t>
            </w:r>
          </w:p>
          <w:p w:rsidR="009B5512" w:rsidRPr="00DA7DD8" w:rsidRDefault="009B5512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4-6 занятие </w:t>
            </w:r>
          </w:p>
          <w:p w:rsidR="00ED6583" w:rsidRPr="00DA7DD8" w:rsidRDefault="009B5512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правил поведения в обществе через игру «В магазине, «В автобусе», «Интервью».</w:t>
            </w:r>
          </w:p>
        </w:tc>
      </w:tr>
      <w:tr w:rsidR="00ED6583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054DDA" w:rsidP="009B55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</w:t>
            </w:r>
            <w:r w:rsidR="009B5512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Фантазия характеров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6944E0" w:rsidP="006944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="009B5512"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самоанализа своего характера, его сильных и слабых сторон; построение плана развития и приобретения по</w:t>
            </w:r>
            <w:r w:rsidR="009B5512"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ложительных черт характера; открыть новые пути саморазвития личности.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512" w:rsidRPr="00DA7DD8" w:rsidRDefault="009B5512" w:rsidP="009B5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1-2 занятие </w:t>
            </w:r>
          </w:p>
          <w:p w:rsidR="009B5512" w:rsidRPr="00DA7DD8" w:rsidRDefault="009B5512" w:rsidP="009B5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определить личностные черты других людей. Упражнение на передачу внутренних черт характера через выразительные позы («Часовой», «Так будет справедливо», «Ябеда», «Кривляка», «Честность», «Доброта»). </w:t>
            </w:r>
          </w:p>
          <w:p w:rsidR="009B5512" w:rsidRPr="00DA7DD8" w:rsidRDefault="009B5512" w:rsidP="009B5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3-4 занятие </w:t>
            </w:r>
          </w:p>
          <w:p w:rsidR="009B5512" w:rsidRPr="00DA7DD8" w:rsidRDefault="009B5512" w:rsidP="009B5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сопоставление различных черт характера «Два друга», «Три характера», «Чертенок», «Мальчик – наоборот»). </w:t>
            </w:r>
          </w:p>
          <w:p w:rsidR="009B5512" w:rsidRPr="00DA7DD8" w:rsidRDefault="009B5512" w:rsidP="009B5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5-6 занятие </w:t>
            </w:r>
          </w:p>
          <w:p w:rsidR="00ED6583" w:rsidRPr="00DA7DD8" w:rsidRDefault="009B5512" w:rsidP="009B55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Сочинения фантазии характеров с опорой на строки литературных произведений («Сочини сказку». «Кем и чем я могу быть») Игры-импровизации на передачу характеров персонажей («Игра в другого человека», «Мой двойник», «разговор по телефону»).</w:t>
            </w:r>
          </w:p>
        </w:tc>
      </w:tr>
      <w:tr w:rsidR="00ED6583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054DDA" w:rsidP="006944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="006944E0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Умение владеть собой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6944E0" w:rsidP="006944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владеть собой различными  способам саморегуляции, умение конструктивно выражать свои эмоции и чувства.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1-2 занятие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снятие напряжения и вхождение в состояние расслабленности: «Пружинки, Солнышко и тучка», «Кулачки». «Поющие коты» Упражнение на дыхание.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3 занятие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осознание телесных ощущений, связанный с напряжение и расслаблением: «Жарко – холодно», «Мячик», «Запретное движение». «Крюки Дениса» «Дыхательные упражнения»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 4-5 занятие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умение регулировать и контролировать свое поведение: «нос-пол-потолок», «4 стихии». «Великаны-карлики», «Что слышно?» «Платочек смеха» </w:t>
            </w:r>
          </w:p>
          <w:p w:rsidR="006944E0" w:rsidRPr="00DA7DD8" w:rsidRDefault="006944E0" w:rsidP="00054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ED6583" w:rsidRPr="00DA7DD8" w:rsidRDefault="006944E0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направленные на умение регулировать и контролировать свое поведение: «Дыхательная техника», «4 стихии», «мешочек гнева», «Что слышно?» «Запретное»</w:t>
            </w:r>
          </w:p>
        </w:tc>
      </w:tr>
      <w:tr w:rsidR="00ED6583" w:rsidRPr="00DA7DD8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054DDA" w:rsidP="006944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="006944E0"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Культура общения</w:t>
            </w: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DA7DD8" w:rsidRDefault="00DA7DD8" w:rsidP="00DA7D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умения и навыков, которые облегчают установлению контактов; развитие коммуникативных </w:t>
            </w:r>
            <w:r w:rsidRPr="00DA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навыков;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E0" w:rsidRPr="00DA7DD8" w:rsidRDefault="006944E0" w:rsidP="003E5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7DD8" w:rsidRPr="00DA7DD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  <w:p w:rsidR="006944E0" w:rsidRPr="00DA7DD8" w:rsidRDefault="006944E0" w:rsidP="003E5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поведения в различных бытовых ситуациях. 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«Поздороваемся разными способами. Использование волшебных слов (приветствия, благодарности. Извинения), Правила хорошего тона. Моделирование ситуаций. «За столом», «Я жду гостей» (использование игрушек) </w:t>
            </w:r>
          </w:p>
          <w:p w:rsidR="00DA7DD8" w:rsidRPr="00DA7DD8" w:rsidRDefault="00DA7DD8" w:rsidP="00DA7D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6944E0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proofErr w:type="gramStart"/>
            <w:r w:rsidR="006944E0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6944E0" w:rsidRPr="00DA7DD8">
              <w:rPr>
                <w:rFonts w:ascii="Times New Roman" w:hAnsi="Times New Roman" w:cs="Times New Roman"/>
                <w:sz w:val="24"/>
                <w:szCs w:val="24"/>
              </w:rPr>
              <w:t>ак себя вести в кругу друзей, классе. Моделирование ситуаций. Учимся вежливо говорить (умение начат</w:t>
            </w: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ь, поддержать и вести разговор</w:t>
            </w:r>
            <w:r w:rsidR="006944E0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D6583" w:rsidRPr="00DA7DD8" w:rsidRDefault="00DA7DD8" w:rsidP="00DA7D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A7D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6944E0" w:rsidRPr="00DA7DD8">
              <w:rPr>
                <w:rFonts w:ascii="Times New Roman" w:hAnsi="Times New Roman" w:cs="Times New Roman"/>
                <w:sz w:val="24"/>
                <w:szCs w:val="24"/>
              </w:rPr>
              <w:t xml:space="preserve"> занятие. Моделирование ситуаций общения разговора по телефону, правила общения по телефону. Игра «Телефон» Упражнение на развитие навыков письменного общения: «Я вам пишу…», «Письмо другу».</w:t>
            </w:r>
          </w:p>
        </w:tc>
      </w:tr>
    </w:tbl>
    <w:p w:rsidR="00DA7DD8" w:rsidRDefault="00DA7DD8" w:rsidP="00DA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D8" w:rsidRPr="00DA7DD8" w:rsidRDefault="00DA7DD8" w:rsidP="00DA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D8" w:rsidRP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P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P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DD8" w:rsidRDefault="00DA7DD8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DA7DD8">
        <w:rPr>
          <w:rFonts w:ascii="Times New Roman" w:hAnsi="Times New Roman" w:cs="Times New Roman"/>
          <w:sz w:val="24"/>
          <w:szCs w:val="24"/>
        </w:rPr>
        <w:t>ЛИТЕРАТУРА.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Айхингер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А., В. Холл "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в детской групповой терапии". -М: ГЕНЕЗИС, 2003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2. Бабкина Н. В. Радость познания. - М.: 2000 г.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Д. X. "Риторика в интеллектуальных играх и тренингах". -М.: Цитадель, 1999.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4. Винник М. О. "Задержка психического развития". - Ростов - на -Дону: "ФЕНИКС", 2007.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Е. В. "Диагностика и коррекция мышления неуспевающих школьников". - КЛИО,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1997.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- Евстигнеева Т. Д., Тихонова Е. А. "Проективная диагностика в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>". -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СПб "РЕЧЬ", 2003.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7. Игры - обучение, тренинг, досуг...// Под ред. В. В.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Петруссинского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>. В 4-х томах. - М.: Новая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школа, 1994.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8. Ильина М. В. "Чувствуем, познаём, размышляем". - М.: АРКТИ, 2004.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О. Н. "Практикум по детской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>: Игры, упражнения, техники". -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Ростов-на-Дону "Феникс", 2008.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10. Карелина И. О. "Эмоциональное развитие детей". - Ярославль: "Академия развития", 2006.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11. Кипнис М. "128 лучших игр и упражнений для любого тренинга. Как зарядить, оживить,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настроить и сплотить группу". - М.: "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", СПб: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- ЕВРОЗНАК, 2009.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12. Козак О. Н. "Путешествие в страну игр". - СПб.: "Союз", 1997.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13. Комплексная методика психомоторной коррекции // Под ред. А. В. Семенович, 1998 г.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Н. Л. "Мир детских эмоций". - Ярославль: "Академия развития", 2001.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Е. А., Волошина А. Е. "Игра в тренинге. Возможности игрового взаимодействия".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- ПИЕЕР, 2009 г.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Р. П. "90 уроков психологического развития младших школьников". - М.: 1995.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17. Любимова Т. Е. "Учить не только мыслить, но и чувствовать". -Чебоксары: "КЛИО", 1994.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18. Никольская И. Л.,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Л. И. "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Еимнастика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для ума" - М.: 1997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19. Практикум по психологическим играм с детьми и подростками //Под ред.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М. Р. -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ПИЕЕР, 2002.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 xml:space="preserve"> А. С. "Свет мой, зеркальце, скажи". - М.: Новая школа, 1996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21. Ромашкова Е. И. "Игровые модели интеллектуального досуга в семье и школе". - Владимир,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1997.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1. Журнал "Воспитание и обучение детей с нарушениями в развитии"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A7DD8">
        <w:rPr>
          <w:rFonts w:ascii="Times New Roman" w:hAnsi="Times New Roman" w:cs="Times New Roman"/>
          <w:sz w:val="24"/>
          <w:szCs w:val="24"/>
          <w:lang w:val="en-US"/>
        </w:rPr>
        <w:t xml:space="preserve">http://www.schoolpress.ru </w:t>
      </w:r>
      <w:proofErr w:type="spellStart"/>
      <w:r w:rsidRPr="00DA7DD8">
        <w:rPr>
          <w:rFonts w:ascii="Times New Roman" w:hAnsi="Times New Roman" w:cs="Times New Roman"/>
          <w:sz w:val="24"/>
          <w:szCs w:val="24"/>
          <w:lang w:val="en-US"/>
        </w:rPr>
        <w:t>jornal</w:t>
      </w:r>
      <w:proofErr w:type="spellEnd"/>
      <w:r w:rsidRPr="00DA7DD8">
        <w:rPr>
          <w:rFonts w:ascii="Times New Roman" w:hAnsi="Times New Roman" w:cs="Times New Roman"/>
          <w:sz w:val="24"/>
          <w:szCs w:val="24"/>
          <w:lang w:val="en-US"/>
        </w:rPr>
        <w:t xml:space="preserve"> issues/</w:t>
      </w:r>
      <w:proofErr w:type="spellStart"/>
      <w:r w:rsidRPr="00DA7DD8">
        <w:rPr>
          <w:rFonts w:ascii="Times New Roman" w:hAnsi="Times New Roman" w:cs="Times New Roman"/>
          <w:sz w:val="24"/>
          <w:szCs w:val="24"/>
          <w:lang w:val="en-US"/>
        </w:rPr>
        <w:t>razvitie</w:t>
      </w:r>
      <w:proofErr w:type="spellEnd"/>
      <w:r w:rsidRPr="00DA7DD8">
        <w:rPr>
          <w:rFonts w:ascii="Times New Roman" w:hAnsi="Times New Roman" w:cs="Times New Roman"/>
          <w:sz w:val="24"/>
          <w:szCs w:val="24"/>
          <w:lang w:val="en-US"/>
        </w:rPr>
        <w:t>/index.php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2. Газета "Школьный психолог"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 xml:space="preserve">3. "Фестиваль педагогических идей "Открытый урок" - http:// </w:t>
      </w:r>
      <w:proofErr w:type="spellStart"/>
      <w:r w:rsidRPr="00DA7DD8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DA7DD8">
        <w:rPr>
          <w:rFonts w:ascii="Times New Roman" w:hAnsi="Times New Roman" w:cs="Times New Roman"/>
          <w:sz w:val="24"/>
          <w:szCs w:val="24"/>
        </w:rPr>
        <w:t>. I september.ru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4. "Педагогическая библиотека" - http://www.pedlih.rti</w:t>
      </w:r>
    </w:p>
    <w:p w:rsidR="003E503F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5. "Мир Психологии" - http://psychology.net.ru</w:t>
      </w:r>
    </w:p>
    <w:p w:rsidR="00AC62B9" w:rsidRPr="00DA7DD8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DD8">
        <w:rPr>
          <w:rFonts w:ascii="Times New Roman" w:hAnsi="Times New Roman" w:cs="Times New Roman"/>
          <w:sz w:val="24"/>
          <w:szCs w:val="24"/>
        </w:rPr>
        <w:t>6. Презентации на сайте: http://www.danilova.ru</w:t>
      </w:r>
    </w:p>
    <w:sectPr w:rsidR="00AC62B9" w:rsidRPr="00DA7DD8" w:rsidSect="00F2088B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4D" w:rsidRDefault="00C4104D">
      <w:pPr>
        <w:spacing w:after="0" w:line="240" w:lineRule="auto"/>
      </w:pPr>
      <w:r>
        <w:separator/>
      </w:r>
    </w:p>
  </w:endnote>
  <w:endnote w:type="continuationSeparator" w:id="0">
    <w:p w:rsidR="00C4104D" w:rsidRDefault="00C4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65486"/>
      <w:docPartObj>
        <w:docPartGallery w:val="Page Numbers (Bottom of Page)"/>
        <w:docPartUnique/>
      </w:docPartObj>
    </w:sdtPr>
    <w:sdtContent>
      <w:p w:rsidR="00EB3D92" w:rsidRDefault="003841DE">
        <w:pPr>
          <w:pStyle w:val="af1"/>
          <w:jc w:val="center"/>
        </w:pPr>
        <w:r>
          <w:rPr>
            <w:noProof/>
          </w:rPr>
          <w:fldChar w:fldCharType="begin"/>
        </w:r>
        <w:r w:rsidR="00EB3D9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0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D92" w:rsidRDefault="00EB3D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4D" w:rsidRDefault="00C4104D">
      <w:pPr>
        <w:spacing w:after="0" w:line="240" w:lineRule="auto"/>
      </w:pPr>
      <w:r>
        <w:separator/>
      </w:r>
    </w:p>
  </w:footnote>
  <w:footnote w:type="continuationSeparator" w:id="0">
    <w:p w:rsidR="00C4104D" w:rsidRDefault="00C4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8B9"/>
    <w:multiLevelType w:val="hybridMultilevel"/>
    <w:tmpl w:val="D9A40A9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99C"/>
    <w:multiLevelType w:val="hybridMultilevel"/>
    <w:tmpl w:val="B148A8D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4077E"/>
    <w:multiLevelType w:val="hybridMultilevel"/>
    <w:tmpl w:val="1EB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35C"/>
    <w:multiLevelType w:val="hybridMultilevel"/>
    <w:tmpl w:val="1F5C6BD0"/>
    <w:lvl w:ilvl="0" w:tplc="E362AA92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B657C8"/>
    <w:multiLevelType w:val="hybridMultilevel"/>
    <w:tmpl w:val="DBE8E68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82C7A"/>
    <w:multiLevelType w:val="hybridMultilevel"/>
    <w:tmpl w:val="143ED652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2394"/>
    <w:multiLevelType w:val="hybridMultilevel"/>
    <w:tmpl w:val="194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2D7A"/>
    <w:multiLevelType w:val="hybridMultilevel"/>
    <w:tmpl w:val="AEC0B18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D41C9"/>
    <w:multiLevelType w:val="hybridMultilevel"/>
    <w:tmpl w:val="66E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34ED"/>
    <w:multiLevelType w:val="hybridMultilevel"/>
    <w:tmpl w:val="6DF6DF9C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D59FA"/>
    <w:multiLevelType w:val="hybridMultilevel"/>
    <w:tmpl w:val="3E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03CE"/>
    <w:multiLevelType w:val="hybridMultilevel"/>
    <w:tmpl w:val="31F4B79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2449E0"/>
    <w:multiLevelType w:val="hybridMultilevel"/>
    <w:tmpl w:val="926A823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0F46DD"/>
    <w:multiLevelType w:val="hybridMultilevel"/>
    <w:tmpl w:val="ACA49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33F3"/>
    <w:multiLevelType w:val="hybridMultilevel"/>
    <w:tmpl w:val="8456745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BA7D72"/>
    <w:multiLevelType w:val="hybridMultilevel"/>
    <w:tmpl w:val="02D614E0"/>
    <w:lvl w:ilvl="0" w:tplc="C088B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654D61"/>
    <w:multiLevelType w:val="hybridMultilevel"/>
    <w:tmpl w:val="70CA6034"/>
    <w:lvl w:ilvl="0" w:tplc="D8086B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55F18BB"/>
    <w:multiLevelType w:val="hybridMultilevel"/>
    <w:tmpl w:val="53CC30D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60"/>
    <w:multiLevelType w:val="multilevel"/>
    <w:tmpl w:val="0FACA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F2100"/>
    <w:multiLevelType w:val="hybridMultilevel"/>
    <w:tmpl w:val="502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457"/>
    <w:multiLevelType w:val="hybridMultilevel"/>
    <w:tmpl w:val="87AAEF4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316773"/>
    <w:multiLevelType w:val="hybridMultilevel"/>
    <w:tmpl w:val="CCC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546F9"/>
    <w:multiLevelType w:val="hybridMultilevel"/>
    <w:tmpl w:val="B4024998"/>
    <w:lvl w:ilvl="0" w:tplc="DB92E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6D5"/>
    <w:multiLevelType w:val="hybridMultilevel"/>
    <w:tmpl w:val="A088315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6946AD"/>
    <w:multiLevelType w:val="hybridMultilevel"/>
    <w:tmpl w:val="2924A9CC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D636EE"/>
    <w:multiLevelType w:val="hybridMultilevel"/>
    <w:tmpl w:val="F6A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7158"/>
    <w:multiLevelType w:val="hybridMultilevel"/>
    <w:tmpl w:val="31CCBEF6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70173A"/>
    <w:multiLevelType w:val="hybridMultilevel"/>
    <w:tmpl w:val="647C433E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F3167F"/>
    <w:multiLevelType w:val="hybridMultilevel"/>
    <w:tmpl w:val="57583BEE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605F4"/>
    <w:multiLevelType w:val="hybridMultilevel"/>
    <w:tmpl w:val="09544584"/>
    <w:lvl w:ilvl="0" w:tplc="C682F6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7BF359E0"/>
    <w:multiLevelType w:val="hybridMultilevel"/>
    <w:tmpl w:val="5948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"/>
  </w:num>
  <w:num w:numId="8">
    <w:abstractNumId w:val="29"/>
  </w:num>
  <w:num w:numId="9">
    <w:abstractNumId w:val="17"/>
  </w:num>
  <w:num w:numId="10">
    <w:abstractNumId w:val="18"/>
  </w:num>
  <w:num w:numId="11">
    <w:abstractNumId w:val="15"/>
  </w:num>
  <w:num w:numId="12">
    <w:abstractNumId w:val="9"/>
  </w:num>
  <w:num w:numId="13">
    <w:abstractNumId w:val="28"/>
  </w:num>
  <w:num w:numId="14">
    <w:abstractNumId w:val="5"/>
  </w:num>
  <w:num w:numId="15">
    <w:abstractNumId w:val="0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  <w:num w:numId="20">
    <w:abstractNumId w:val="24"/>
  </w:num>
  <w:num w:numId="21">
    <w:abstractNumId w:val="12"/>
  </w:num>
  <w:num w:numId="22">
    <w:abstractNumId w:val="11"/>
  </w:num>
  <w:num w:numId="23">
    <w:abstractNumId w:val="14"/>
  </w:num>
  <w:num w:numId="24">
    <w:abstractNumId w:val="23"/>
  </w:num>
  <w:num w:numId="25">
    <w:abstractNumId w:val="26"/>
  </w:num>
  <w:num w:numId="26">
    <w:abstractNumId w:val="20"/>
  </w:num>
  <w:num w:numId="27">
    <w:abstractNumId w:val="19"/>
  </w:num>
  <w:num w:numId="28">
    <w:abstractNumId w:val="27"/>
  </w:num>
  <w:num w:numId="29">
    <w:abstractNumId w:val="1"/>
  </w:num>
  <w:num w:numId="30">
    <w:abstractNumId w:val="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AD"/>
    <w:rsid w:val="00023E96"/>
    <w:rsid w:val="000305A2"/>
    <w:rsid w:val="00051BD1"/>
    <w:rsid w:val="00053439"/>
    <w:rsid w:val="00054DDA"/>
    <w:rsid w:val="00056C39"/>
    <w:rsid w:val="000708A1"/>
    <w:rsid w:val="000771D1"/>
    <w:rsid w:val="00101DEC"/>
    <w:rsid w:val="0010433B"/>
    <w:rsid w:val="001152DD"/>
    <w:rsid w:val="001216CB"/>
    <w:rsid w:val="00127514"/>
    <w:rsid w:val="001422BC"/>
    <w:rsid w:val="001437FD"/>
    <w:rsid w:val="00153A6D"/>
    <w:rsid w:val="00180BB5"/>
    <w:rsid w:val="00191235"/>
    <w:rsid w:val="0019768A"/>
    <w:rsid w:val="00197690"/>
    <w:rsid w:val="001A527A"/>
    <w:rsid w:val="001C19EB"/>
    <w:rsid w:val="001F3558"/>
    <w:rsid w:val="00201ECB"/>
    <w:rsid w:val="00206C08"/>
    <w:rsid w:val="00263ABD"/>
    <w:rsid w:val="00274188"/>
    <w:rsid w:val="002D16A0"/>
    <w:rsid w:val="00304F37"/>
    <w:rsid w:val="00312C9E"/>
    <w:rsid w:val="00317745"/>
    <w:rsid w:val="003229B5"/>
    <w:rsid w:val="0038209A"/>
    <w:rsid w:val="003841DE"/>
    <w:rsid w:val="003A566D"/>
    <w:rsid w:val="003E503F"/>
    <w:rsid w:val="004214CF"/>
    <w:rsid w:val="00471FDA"/>
    <w:rsid w:val="004C09F1"/>
    <w:rsid w:val="00502A93"/>
    <w:rsid w:val="0053515C"/>
    <w:rsid w:val="00547537"/>
    <w:rsid w:val="00562556"/>
    <w:rsid w:val="00575CA1"/>
    <w:rsid w:val="00582C93"/>
    <w:rsid w:val="005973AD"/>
    <w:rsid w:val="005A764A"/>
    <w:rsid w:val="005C0A2E"/>
    <w:rsid w:val="005C34AD"/>
    <w:rsid w:val="005C7EEA"/>
    <w:rsid w:val="005D47F4"/>
    <w:rsid w:val="005E1BA7"/>
    <w:rsid w:val="005E3A4F"/>
    <w:rsid w:val="0063006A"/>
    <w:rsid w:val="0063203E"/>
    <w:rsid w:val="00654BA2"/>
    <w:rsid w:val="00654CE2"/>
    <w:rsid w:val="00672641"/>
    <w:rsid w:val="006944E0"/>
    <w:rsid w:val="00697DA8"/>
    <w:rsid w:val="006B6D14"/>
    <w:rsid w:val="006C3FCF"/>
    <w:rsid w:val="006D3EDF"/>
    <w:rsid w:val="006E69FB"/>
    <w:rsid w:val="006E6D84"/>
    <w:rsid w:val="00702B9A"/>
    <w:rsid w:val="00703BE2"/>
    <w:rsid w:val="00727BA9"/>
    <w:rsid w:val="00732713"/>
    <w:rsid w:val="00752DD7"/>
    <w:rsid w:val="00764D5A"/>
    <w:rsid w:val="00787F65"/>
    <w:rsid w:val="007A5158"/>
    <w:rsid w:val="007B176A"/>
    <w:rsid w:val="007D02EC"/>
    <w:rsid w:val="008045E9"/>
    <w:rsid w:val="008436B3"/>
    <w:rsid w:val="0085285A"/>
    <w:rsid w:val="0086643D"/>
    <w:rsid w:val="0087517E"/>
    <w:rsid w:val="00893AB1"/>
    <w:rsid w:val="00893DAF"/>
    <w:rsid w:val="00897136"/>
    <w:rsid w:val="008A5F32"/>
    <w:rsid w:val="008C432D"/>
    <w:rsid w:val="008E2BD3"/>
    <w:rsid w:val="0092516A"/>
    <w:rsid w:val="00947B13"/>
    <w:rsid w:val="009A31AA"/>
    <w:rsid w:val="009B5512"/>
    <w:rsid w:val="009D4C06"/>
    <w:rsid w:val="009D61B1"/>
    <w:rsid w:val="009E5785"/>
    <w:rsid w:val="009F36FB"/>
    <w:rsid w:val="00A15361"/>
    <w:rsid w:val="00A17098"/>
    <w:rsid w:val="00A53BC8"/>
    <w:rsid w:val="00A63D56"/>
    <w:rsid w:val="00A70144"/>
    <w:rsid w:val="00A7064F"/>
    <w:rsid w:val="00A7538F"/>
    <w:rsid w:val="00A9019C"/>
    <w:rsid w:val="00A90818"/>
    <w:rsid w:val="00AB48B9"/>
    <w:rsid w:val="00AC62B9"/>
    <w:rsid w:val="00AD0E28"/>
    <w:rsid w:val="00AD604F"/>
    <w:rsid w:val="00B476F7"/>
    <w:rsid w:val="00BB6E5F"/>
    <w:rsid w:val="00BC64B8"/>
    <w:rsid w:val="00BF61FE"/>
    <w:rsid w:val="00C4104D"/>
    <w:rsid w:val="00C46FD3"/>
    <w:rsid w:val="00C74964"/>
    <w:rsid w:val="00D02379"/>
    <w:rsid w:val="00D35432"/>
    <w:rsid w:val="00D45465"/>
    <w:rsid w:val="00D92096"/>
    <w:rsid w:val="00DA6EF2"/>
    <w:rsid w:val="00DA7DD8"/>
    <w:rsid w:val="00DB2651"/>
    <w:rsid w:val="00DB7828"/>
    <w:rsid w:val="00DC2225"/>
    <w:rsid w:val="00DD45CC"/>
    <w:rsid w:val="00E50657"/>
    <w:rsid w:val="00E5751A"/>
    <w:rsid w:val="00E602C5"/>
    <w:rsid w:val="00E64ADD"/>
    <w:rsid w:val="00E731FA"/>
    <w:rsid w:val="00EB18C7"/>
    <w:rsid w:val="00EB3D92"/>
    <w:rsid w:val="00EC765A"/>
    <w:rsid w:val="00ED5311"/>
    <w:rsid w:val="00ED6583"/>
    <w:rsid w:val="00F0081C"/>
    <w:rsid w:val="00F1296C"/>
    <w:rsid w:val="00F2088B"/>
    <w:rsid w:val="00F24EEA"/>
    <w:rsid w:val="00F363EF"/>
    <w:rsid w:val="00F44DC6"/>
    <w:rsid w:val="00F46D8B"/>
    <w:rsid w:val="00F525BF"/>
    <w:rsid w:val="00F7603C"/>
    <w:rsid w:val="00F94C11"/>
    <w:rsid w:val="00FA0B63"/>
    <w:rsid w:val="00FA7BA4"/>
    <w:rsid w:val="00FC06A8"/>
    <w:rsid w:val="00FD1DF0"/>
    <w:rsid w:val="00FD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51"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uiPriority w:val="1"/>
    <w:qFormat/>
    <w:rsid w:val="005973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d"/>
    <w:link w:val="ae"/>
    <w:uiPriority w:val="99"/>
    <w:semiHidden/>
    <w:unhideWhenUsed/>
    <w:rsid w:val="005973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13"/>
    <w:uiPriority w:val="99"/>
    <w:semiHidden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1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2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3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4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af5"/>
    <w:qFormat/>
    <w:rsid w:val="005973AD"/>
    <w:pPr>
      <w:spacing w:after="0" w:line="240" w:lineRule="auto"/>
    </w:pPr>
  </w:style>
  <w:style w:type="paragraph" w:styleId="ad">
    <w:name w:val="Body Text Indent"/>
    <w:basedOn w:val="a"/>
    <w:link w:val="16"/>
    <w:uiPriority w:val="99"/>
    <w:semiHidden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d"/>
    <w:uiPriority w:val="99"/>
    <w:semiHidden/>
    <w:rsid w:val="005973AD"/>
  </w:style>
  <w:style w:type="character" w:customStyle="1" w:styleId="af6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7">
    <w:name w:val="Основной текст + Полужирный"/>
    <w:basedOn w:val="af6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1">
    <w:name w:val="Основной текст (9)"/>
    <w:basedOn w:val="9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6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8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  <w:style w:type="character" w:customStyle="1" w:styleId="af5">
    <w:name w:val="Без интервала Знак"/>
    <w:basedOn w:val="a0"/>
    <w:link w:val="a8"/>
    <w:locked/>
    <w:rsid w:val="00F20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2B03-BEFA-4D2B-8B90-8905F075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1</cp:lastModifiedBy>
  <cp:revision>5</cp:revision>
  <dcterms:created xsi:type="dcterms:W3CDTF">2021-02-19T05:44:00Z</dcterms:created>
  <dcterms:modified xsi:type="dcterms:W3CDTF">2021-03-08T12:28:00Z</dcterms:modified>
</cp:coreProperties>
</file>